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4A9E" w14:textId="77777777" w:rsidR="00F15D29" w:rsidRPr="00340E0C" w:rsidRDefault="00F15D29" w:rsidP="003B59D8">
      <w:pPr>
        <w:autoSpaceDE w:val="0"/>
        <w:autoSpaceDN w:val="0"/>
        <w:adjustRightInd w:val="0"/>
        <w:spacing w:line="500" w:lineRule="exact"/>
        <w:jc w:val="center"/>
        <w:rPr>
          <w:rFonts w:ascii="標楷體" w:eastAsia="標楷體" w:hAnsi="標楷體" w:cs="標楷體"/>
          <w:b/>
          <w:spacing w:val="-10"/>
          <w:kern w:val="0"/>
          <w:sz w:val="32"/>
          <w:szCs w:val="32"/>
        </w:rPr>
      </w:pPr>
      <w:r w:rsidRPr="00340E0C">
        <w:rPr>
          <w:rFonts w:ascii="標楷體" w:eastAsia="標楷體" w:hAnsi="標楷體" w:cs="標楷體" w:hint="eastAsia"/>
          <w:b/>
          <w:spacing w:val="-10"/>
          <w:kern w:val="0"/>
          <w:sz w:val="32"/>
          <w:szCs w:val="32"/>
        </w:rPr>
        <w:t>衛生福利部</w:t>
      </w:r>
      <w:r w:rsidR="00BF58D8" w:rsidRPr="00340E0C">
        <w:rPr>
          <w:rFonts w:ascii="標楷體" w:eastAsia="標楷體" w:hAnsi="標楷體" w:cs="標楷體" w:hint="eastAsia"/>
          <w:b/>
          <w:spacing w:val="-10"/>
          <w:kern w:val="0"/>
          <w:sz w:val="32"/>
          <w:szCs w:val="32"/>
        </w:rPr>
        <w:t>澎湖</w:t>
      </w:r>
      <w:r w:rsidRPr="00340E0C">
        <w:rPr>
          <w:rFonts w:ascii="標楷體" w:eastAsia="標楷體" w:hAnsi="標楷體" w:cs="標楷體" w:hint="eastAsia"/>
          <w:b/>
          <w:spacing w:val="-10"/>
          <w:kern w:val="0"/>
          <w:sz w:val="32"/>
          <w:szCs w:val="32"/>
        </w:rPr>
        <w:t>老人之家</w:t>
      </w:r>
    </w:p>
    <w:p w14:paraId="178A4307" w14:textId="6EC1AA5C" w:rsidR="00CE630A" w:rsidRPr="00340E0C" w:rsidRDefault="0090621B" w:rsidP="003B59D8">
      <w:pPr>
        <w:autoSpaceDE w:val="0"/>
        <w:autoSpaceDN w:val="0"/>
        <w:adjustRightInd w:val="0"/>
        <w:spacing w:line="500" w:lineRule="exact"/>
        <w:jc w:val="center"/>
        <w:rPr>
          <w:rFonts w:ascii="標楷體" w:eastAsia="標楷體" w:hAnsi="標楷體" w:cs="標楷體"/>
          <w:b/>
          <w:spacing w:val="-10"/>
          <w:kern w:val="0"/>
          <w:sz w:val="28"/>
          <w:szCs w:val="28"/>
        </w:rPr>
      </w:pPr>
      <w:r w:rsidRPr="00340E0C">
        <w:rPr>
          <w:rFonts w:ascii="標楷體" w:eastAsia="標楷體" w:hAnsi="標楷體" w:cs="標楷體" w:hint="eastAsia"/>
          <w:b/>
          <w:spacing w:val="-10"/>
          <w:kern w:val="0"/>
          <w:sz w:val="32"/>
          <w:szCs w:val="32"/>
        </w:rPr>
        <w:t>護理人員</w:t>
      </w:r>
      <w:r w:rsidR="00E22C72">
        <w:rPr>
          <w:rFonts w:ascii="標楷體" w:eastAsia="標楷體" w:hAnsi="標楷體" w:cs="標楷體" w:hint="eastAsia"/>
          <w:b/>
          <w:spacing w:val="-10"/>
          <w:kern w:val="0"/>
          <w:sz w:val="32"/>
          <w:szCs w:val="32"/>
        </w:rPr>
        <w:t>(職務代理)</w:t>
      </w:r>
      <w:r w:rsidR="00CE630A" w:rsidRPr="00340E0C">
        <w:rPr>
          <w:rFonts w:ascii="標楷體" w:eastAsia="標楷體" w:hAnsi="標楷體" w:cs="標楷體" w:hint="eastAsia"/>
          <w:b/>
          <w:spacing w:val="-10"/>
          <w:kern w:val="0"/>
          <w:sz w:val="32"/>
          <w:szCs w:val="32"/>
        </w:rPr>
        <w:t xml:space="preserve">甄選簡章   </w:t>
      </w:r>
    </w:p>
    <w:p w14:paraId="2E3A1CCA" w14:textId="038A5994" w:rsidR="00C84CA6" w:rsidRPr="00340E0C" w:rsidRDefault="00CE630A"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一、</w:t>
      </w:r>
      <w:r w:rsidR="00C84CA6" w:rsidRPr="00340E0C">
        <w:rPr>
          <w:rFonts w:ascii="標楷體" w:eastAsia="標楷體" w:hAnsi="標楷體" w:hint="eastAsia"/>
          <w:sz w:val="28"/>
          <w:szCs w:val="28"/>
        </w:rPr>
        <w:t>依據</w:t>
      </w:r>
      <w:r w:rsidR="00D50793" w:rsidRPr="00340E0C">
        <w:rPr>
          <w:rFonts w:ascii="標楷體" w:eastAsia="標楷體" w:hAnsi="標楷體" w:hint="eastAsia"/>
          <w:sz w:val="28"/>
          <w:szCs w:val="28"/>
        </w:rPr>
        <w:t>衛生福利部所屬社會福利機構</w:t>
      </w:r>
      <w:r w:rsidR="00E22C72">
        <w:rPr>
          <w:rFonts w:ascii="標楷體" w:eastAsia="標楷體" w:hAnsi="標楷體" w:hint="eastAsia"/>
          <w:sz w:val="28"/>
          <w:szCs w:val="28"/>
        </w:rPr>
        <w:t>約用</w:t>
      </w:r>
      <w:r w:rsidR="00D50793" w:rsidRPr="00340E0C">
        <w:rPr>
          <w:rFonts w:ascii="標楷體" w:eastAsia="標楷體" w:hAnsi="標楷體" w:hint="eastAsia"/>
          <w:sz w:val="28"/>
          <w:szCs w:val="28"/>
        </w:rPr>
        <w:t>人員進用及管理要點</w:t>
      </w:r>
      <w:r w:rsidR="00C84CA6" w:rsidRPr="00340E0C">
        <w:rPr>
          <w:rFonts w:ascii="標楷體" w:eastAsia="標楷體" w:hAnsi="標楷體" w:hint="eastAsia"/>
          <w:sz w:val="28"/>
          <w:szCs w:val="28"/>
        </w:rPr>
        <w:t>辦理。</w:t>
      </w:r>
    </w:p>
    <w:p w14:paraId="066F4289" w14:textId="2F7DC1F7" w:rsidR="00BE4D7C" w:rsidRPr="00340E0C" w:rsidRDefault="00C84CA6"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二、</w:t>
      </w:r>
      <w:r w:rsidR="00BE4D7C" w:rsidRPr="00340E0C">
        <w:rPr>
          <w:rFonts w:ascii="標楷體" w:eastAsia="標楷體" w:hAnsi="標楷體" w:hint="eastAsia"/>
          <w:sz w:val="28"/>
          <w:szCs w:val="28"/>
        </w:rPr>
        <w:t>職缺名額:</w:t>
      </w:r>
      <w:r w:rsidR="0090621B" w:rsidRPr="00340E0C">
        <w:rPr>
          <w:rFonts w:ascii="標楷體" w:eastAsia="標楷體" w:hAnsi="標楷體" w:hint="eastAsia"/>
          <w:sz w:val="28"/>
          <w:szCs w:val="28"/>
        </w:rPr>
        <w:t>護理人</w:t>
      </w:r>
      <w:r w:rsidR="00D50793" w:rsidRPr="00340E0C">
        <w:rPr>
          <w:rFonts w:ascii="標楷體" w:eastAsia="標楷體" w:hAnsi="標楷體" w:hint="eastAsia"/>
          <w:sz w:val="28"/>
          <w:szCs w:val="28"/>
        </w:rPr>
        <w:t>員</w:t>
      </w:r>
      <w:r w:rsidR="00C922F8" w:rsidRPr="00340E0C">
        <w:rPr>
          <w:rFonts w:ascii="標楷體" w:eastAsia="標楷體" w:hAnsi="標楷體" w:hint="eastAsia"/>
          <w:sz w:val="28"/>
          <w:szCs w:val="28"/>
        </w:rPr>
        <w:t>正取</w:t>
      </w:r>
      <w:r w:rsidR="00DF6FEE">
        <w:rPr>
          <w:rFonts w:ascii="標楷體" w:eastAsia="標楷體" w:hAnsi="標楷體"/>
          <w:sz w:val="28"/>
          <w:szCs w:val="28"/>
        </w:rPr>
        <w:t>1</w:t>
      </w:r>
      <w:r w:rsidR="00D50793" w:rsidRPr="00340E0C">
        <w:rPr>
          <w:rFonts w:ascii="標楷體" w:eastAsia="標楷體" w:hAnsi="標楷體" w:hint="eastAsia"/>
          <w:sz w:val="28"/>
          <w:szCs w:val="28"/>
        </w:rPr>
        <w:t>名</w:t>
      </w:r>
      <w:r w:rsidR="00BE4D7C" w:rsidRPr="00340E0C">
        <w:rPr>
          <w:rFonts w:ascii="標楷體" w:eastAsia="標楷體" w:hAnsi="標楷體" w:hint="eastAsia"/>
          <w:sz w:val="28"/>
          <w:szCs w:val="28"/>
        </w:rPr>
        <w:t>，備取</w:t>
      </w:r>
      <w:r w:rsidR="00E22C72">
        <w:rPr>
          <w:rFonts w:ascii="標楷體" w:eastAsia="標楷體" w:hAnsi="標楷體" w:hint="eastAsia"/>
          <w:sz w:val="28"/>
          <w:szCs w:val="28"/>
        </w:rPr>
        <w:t>1</w:t>
      </w:r>
      <w:r w:rsidR="00BE4D7C" w:rsidRPr="00340E0C">
        <w:rPr>
          <w:rFonts w:ascii="標楷體" w:eastAsia="標楷體" w:hAnsi="標楷體" w:hint="eastAsia"/>
          <w:sz w:val="28"/>
          <w:szCs w:val="28"/>
        </w:rPr>
        <w:t>名(候用期限為公告錄取名單後1個月內)。</w:t>
      </w:r>
    </w:p>
    <w:p w14:paraId="75582A61" w14:textId="77777777" w:rsidR="00BE4D7C" w:rsidRPr="00340E0C" w:rsidRDefault="00C84CA6"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三、</w:t>
      </w:r>
      <w:r w:rsidR="00BE4D7C" w:rsidRPr="00340E0C">
        <w:rPr>
          <w:rFonts w:ascii="標楷體" w:eastAsia="標楷體" w:hAnsi="標楷體" w:hint="eastAsia"/>
          <w:sz w:val="28"/>
          <w:szCs w:val="28"/>
        </w:rPr>
        <w:t>工作地點:衛生福利部澎湖老人之家(澎湖縣馬公市光華里123號)</w:t>
      </w:r>
    </w:p>
    <w:p w14:paraId="525EB64F" w14:textId="77777777" w:rsidR="00C364B3" w:rsidRPr="00340E0C" w:rsidRDefault="00C364B3"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四、工作內容:</w:t>
      </w:r>
    </w:p>
    <w:p w14:paraId="1684E445" w14:textId="77777777" w:rsidR="0090621B" w:rsidRPr="00340E0C" w:rsidRDefault="0090621B" w:rsidP="00E22C72">
      <w:pPr>
        <w:numPr>
          <w:ilvl w:val="0"/>
          <w:numId w:val="19"/>
        </w:numPr>
        <w:spacing w:line="440" w:lineRule="exact"/>
        <w:ind w:left="1287" w:hanging="721"/>
        <w:rPr>
          <w:rFonts w:ascii="標楷體" w:eastAsia="標楷體" w:hAnsi="標楷體"/>
          <w:sz w:val="28"/>
          <w:szCs w:val="28"/>
        </w:rPr>
      </w:pPr>
      <w:r w:rsidRPr="00340E0C">
        <w:rPr>
          <w:rFonts w:ascii="標楷體" w:eastAsia="標楷體" w:hAnsi="標楷體" w:hint="eastAsia"/>
          <w:sz w:val="28"/>
          <w:szCs w:val="28"/>
        </w:rPr>
        <w:t>常規護理專業實務照護工作，執行</w:t>
      </w:r>
      <w:r w:rsidR="00AA528F" w:rsidRPr="00340E0C">
        <w:rPr>
          <w:rFonts w:ascii="標楷體" w:eastAsia="標楷體" w:hAnsi="標楷體" w:hint="eastAsia"/>
          <w:sz w:val="28"/>
          <w:szCs w:val="28"/>
        </w:rPr>
        <w:t>相關護理與技術性服務，協助機構院</w:t>
      </w:r>
      <w:r w:rsidRPr="00340E0C">
        <w:rPr>
          <w:rFonts w:ascii="標楷體" w:eastAsia="標楷體" w:hAnsi="標楷體" w:hint="eastAsia"/>
          <w:sz w:val="28"/>
          <w:szCs w:val="28"/>
        </w:rPr>
        <w:t>民生活適應、提升日常活動功能、預防合併症。</w:t>
      </w:r>
    </w:p>
    <w:p w14:paraId="0335F04E" w14:textId="77777777" w:rsidR="0090621B" w:rsidRPr="00340E0C" w:rsidRDefault="00AA528F" w:rsidP="00E22C72">
      <w:pPr>
        <w:numPr>
          <w:ilvl w:val="0"/>
          <w:numId w:val="19"/>
        </w:numPr>
        <w:spacing w:line="440" w:lineRule="exact"/>
        <w:ind w:left="1287"/>
        <w:rPr>
          <w:rFonts w:ascii="標楷體" w:eastAsia="標楷體" w:hAnsi="標楷體"/>
          <w:sz w:val="28"/>
          <w:szCs w:val="28"/>
        </w:rPr>
      </w:pPr>
      <w:r w:rsidRPr="00340E0C">
        <w:rPr>
          <w:rFonts w:ascii="標楷體" w:eastAsia="標楷體" w:hAnsi="標楷體" w:hint="eastAsia"/>
          <w:sz w:val="28"/>
          <w:szCs w:val="28"/>
        </w:rPr>
        <w:t>運用護理過程評估、計畫、執行與評值，維護院</w:t>
      </w:r>
      <w:r w:rsidR="0090621B" w:rsidRPr="00340E0C">
        <w:rPr>
          <w:rFonts w:ascii="標楷體" w:eastAsia="標楷體" w:hAnsi="標楷體" w:hint="eastAsia"/>
          <w:sz w:val="28"/>
          <w:szCs w:val="28"/>
        </w:rPr>
        <w:t>民健康，提供個別化持續性的照顧服務。</w:t>
      </w:r>
    </w:p>
    <w:p w14:paraId="47508D85" w14:textId="77777777" w:rsidR="008F43FF" w:rsidRPr="00340E0C" w:rsidRDefault="008F43FF" w:rsidP="00E22C72">
      <w:pPr>
        <w:numPr>
          <w:ilvl w:val="0"/>
          <w:numId w:val="19"/>
        </w:numPr>
        <w:spacing w:line="440" w:lineRule="exact"/>
        <w:ind w:left="1287"/>
        <w:rPr>
          <w:rFonts w:ascii="標楷體" w:eastAsia="標楷體" w:hAnsi="標楷體"/>
          <w:sz w:val="28"/>
          <w:szCs w:val="28"/>
        </w:rPr>
      </w:pPr>
      <w:r w:rsidRPr="00340E0C">
        <w:rPr>
          <w:rFonts w:ascii="標楷體" w:eastAsia="標楷體" w:hAnsi="標楷體" w:hint="eastAsia"/>
          <w:sz w:val="28"/>
          <w:szCs w:val="28"/>
        </w:rPr>
        <w:t>急救及緊急事件處置，以降低院民傷害。</w:t>
      </w:r>
    </w:p>
    <w:p w14:paraId="50B68ED0" w14:textId="58C69C51" w:rsidR="00E22C72" w:rsidRPr="00E22C72" w:rsidRDefault="008F43FF" w:rsidP="00E22C72">
      <w:pPr>
        <w:numPr>
          <w:ilvl w:val="0"/>
          <w:numId w:val="19"/>
        </w:numPr>
        <w:spacing w:line="440" w:lineRule="exact"/>
        <w:ind w:left="1287"/>
        <w:rPr>
          <w:rFonts w:ascii="標楷體" w:eastAsia="標楷體" w:hAnsi="標楷體"/>
          <w:sz w:val="28"/>
          <w:szCs w:val="28"/>
        </w:rPr>
      </w:pPr>
      <w:r w:rsidRPr="00340E0C">
        <w:rPr>
          <w:rFonts w:ascii="標楷體" w:eastAsia="標楷體" w:hAnsi="標楷體" w:hint="eastAsia"/>
          <w:sz w:val="28"/>
          <w:szCs w:val="28"/>
        </w:rPr>
        <w:t>預防院內感染及群聚事件發生，</w:t>
      </w:r>
      <w:r w:rsidRPr="00340E0C">
        <w:rPr>
          <w:rFonts w:ascii="標楷體" w:eastAsia="標楷體" w:hAnsi="標楷體"/>
          <w:sz w:val="28"/>
          <w:szCs w:val="28"/>
        </w:rPr>
        <w:t>即時妥適處理及採取必要防疫措施</w:t>
      </w:r>
      <w:r w:rsidRPr="00340E0C">
        <w:rPr>
          <w:rFonts w:ascii="標楷體" w:eastAsia="標楷體" w:hAnsi="標楷體" w:hint="eastAsia"/>
          <w:sz w:val="28"/>
          <w:szCs w:val="28"/>
        </w:rPr>
        <w:t>。</w:t>
      </w:r>
    </w:p>
    <w:p w14:paraId="0691AAFE" w14:textId="51DB9527" w:rsidR="00E22C72" w:rsidRPr="00E22C72" w:rsidRDefault="00E22C72" w:rsidP="00E22C72">
      <w:pPr>
        <w:pStyle w:val="Web"/>
        <w:numPr>
          <w:ilvl w:val="0"/>
          <w:numId w:val="19"/>
        </w:numPr>
        <w:shd w:val="clear" w:color="auto" w:fill="FFFFFF"/>
        <w:spacing w:before="0" w:beforeAutospacing="0" w:after="0" w:afterAutospacing="0" w:line="440" w:lineRule="exact"/>
        <w:ind w:left="1287"/>
        <w:jc w:val="both"/>
        <w:rPr>
          <w:rFonts w:ascii="標楷體" w:eastAsia="標楷體" w:hAnsi="標楷體" w:cs="Times New Roman"/>
          <w:kern w:val="2"/>
          <w:sz w:val="28"/>
          <w:szCs w:val="28"/>
        </w:rPr>
      </w:pPr>
      <w:r w:rsidRPr="00E22C72">
        <w:rPr>
          <w:rFonts w:ascii="標楷體" w:eastAsia="標楷體" w:hAnsi="標楷體" w:cs="Times New Roman"/>
          <w:kern w:val="2"/>
          <w:sz w:val="28"/>
          <w:szCs w:val="28"/>
        </w:rPr>
        <w:t>工作人員及服務對象定期健康檢查及健康管理情形。</w:t>
      </w:r>
    </w:p>
    <w:p w14:paraId="1D597531" w14:textId="48A511C2" w:rsidR="00E22C72" w:rsidRPr="00E22C72" w:rsidRDefault="00E22C72" w:rsidP="00E22C72">
      <w:pPr>
        <w:pStyle w:val="Web"/>
        <w:numPr>
          <w:ilvl w:val="0"/>
          <w:numId w:val="19"/>
        </w:numPr>
        <w:shd w:val="clear" w:color="auto" w:fill="FFFFFF"/>
        <w:spacing w:before="0" w:beforeAutospacing="0" w:after="0" w:afterAutospacing="0" w:line="440" w:lineRule="exact"/>
        <w:ind w:left="1287"/>
        <w:jc w:val="both"/>
        <w:rPr>
          <w:rFonts w:ascii="標楷體" w:eastAsia="標楷體" w:hAnsi="標楷體" w:cs="Times New Roman"/>
          <w:kern w:val="2"/>
          <w:sz w:val="28"/>
          <w:szCs w:val="28"/>
        </w:rPr>
      </w:pPr>
      <w:r w:rsidRPr="00E22C72">
        <w:rPr>
          <w:rFonts w:ascii="標楷體" w:eastAsia="標楷體" w:hAnsi="標楷體" w:cs="Times New Roman"/>
          <w:kern w:val="2"/>
          <w:sz w:val="28"/>
          <w:szCs w:val="28"/>
        </w:rPr>
        <w:t>職業安全四大計畫-異常工作負荷促發疾病預防計畫。</w:t>
      </w:r>
    </w:p>
    <w:p w14:paraId="7457B2E5" w14:textId="6A9E7E9F" w:rsidR="00E22C72" w:rsidRPr="00E22C72" w:rsidRDefault="00E22C72" w:rsidP="00E22C72">
      <w:pPr>
        <w:pStyle w:val="Web"/>
        <w:numPr>
          <w:ilvl w:val="0"/>
          <w:numId w:val="19"/>
        </w:numPr>
        <w:shd w:val="clear" w:color="auto" w:fill="FFFFFF"/>
        <w:spacing w:before="0" w:beforeAutospacing="0" w:after="0" w:afterAutospacing="0" w:line="440" w:lineRule="exact"/>
        <w:ind w:left="1287"/>
        <w:jc w:val="both"/>
        <w:rPr>
          <w:rFonts w:ascii="標楷體" w:eastAsia="標楷體" w:hAnsi="標楷體" w:cs="Times New Roman"/>
          <w:kern w:val="2"/>
          <w:sz w:val="28"/>
          <w:szCs w:val="28"/>
        </w:rPr>
      </w:pPr>
      <w:r w:rsidRPr="00E22C72">
        <w:rPr>
          <w:rFonts w:ascii="標楷體" w:eastAsia="標楷體" w:hAnsi="標楷體" w:cs="Times New Roman"/>
          <w:kern w:val="2"/>
          <w:sz w:val="28"/>
          <w:szCs w:val="28"/>
        </w:rPr>
        <w:t>經費核銷及臨時交辦事項。</w:t>
      </w:r>
    </w:p>
    <w:p w14:paraId="3112C5EE" w14:textId="6D9B27ED" w:rsidR="0090621B" w:rsidRPr="00340E0C" w:rsidRDefault="0090621B" w:rsidP="00E22C72">
      <w:pPr>
        <w:numPr>
          <w:ilvl w:val="0"/>
          <w:numId w:val="19"/>
        </w:numPr>
        <w:spacing w:line="440" w:lineRule="exact"/>
        <w:ind w:left="1287"/>
        <w:rPr>
          <w:rFonts w:ascii="標楷體" w:eastAsia="標楷體" w:hAnsi="標楷體"/>
          <w:sz w:val="28"/>
          <w:szCs w:val="28"/>
        </w:rPr>
      </w:pPr>
      <w:r w:rsidRPr="00340E0C">
        <w:rPr>
          <w:rFonts w:ascii="標楷體" w:eastAsia="標楷體" w:hAnsi="標楷體" w:hint="eastAsia"/>
          <w:sz w:val="28"/>
          <w:szCs w:val="28"/>
        </w:rPr>
        <w:t>指導照服員照顧技巧，預防危機。</w:t>
      </w:r>
    </w:p>
    <w:p w14:paraId="09DAA68D" w14:textId="6AAFC4D9" w:rsidR="0090621B" w:rsidRPr="00E22C72" w:rsidRDefault="0090621B" w:rsidP="00E22C72">
      <w:pPr>
        <w:numPr>
          <w:ilvl w:val="0"/>
          <w:numId w:val="19"/>
        </w:numPr>
        <w:spacing w:line="440" w:lineRule="exact"/>
        <w:ind w:left="1287"/>
        <w:rPr>
          <w:rFonts w:ascii="標楷體" w:eastAsia="標楷體" w:hAnsi="標楷體"/>
          <w:sz w:val="28"/>
          <w:szCs w:val="28"/>
        </w:rPr>
      </w:pPr>
      <w:r w:rsidRPr="00340E0C">
        <w:rPr>
          <w:rFonts w:ascii="標楷體" w:eastAsia="標楷體" w:hAnsi="標楷體" w:hint="eastAsia"/>
          <w:sz w:val="28"/>
          <w:szCs w:val="28"/>
        </w:rPr>
        <w:t>其他臨時交辦事項。</w:t>
      </w:r>
    </w:p>
    <w:p w14:paraId="24341AC2" w14:textId="77777777" w:rsidR="00CE630A" w:rsidRPr="00340E0C" w:rsidRDefault="00C364B3"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五</w:t>
      </w:r>
      <w:r w:rsidR="00BE4D7C" w:rsidRPr="00340E0C">
        <w:rPr>
          <w:rFonts w:ascii="標楷體" w:eastAsia="標楷體" w:hAnsi="標楷體" w:hint="eastAsia"/>
          <w:sz w:val="28"/>
          <w:szCs w:val="28"/>
        </w:rPr>
        <w:t>、</w:t>
      </w:r>
      <w:r w:rsidR="00CE630A" w:rsidRPr="00340E0C">
        <w:rPr>
          <w:rFonts w:ascii="標楷體" w:eastAsia="標楷體" w:hAnsi="標楷體" w:hint="eastAsia"/>
          <w:sz w:val="28"/>
          <w:szCs w:val="28"/>
        </w:rPr>
        <w:t>應徵資格：</w:t>
      </w:r>
    </w:p>
    <w:p w14:paraId="7DF34C67" w14:textId="7B998E24" w:rsidR="009866FF" w:rsidRPr="00340E0C" w:rsidRDefault="009866FF" w:rsidP="003B59D8">
      <w:pPr>
        <w:numPr>
          <w:ilvl w:val="0"/>
          <w:numId w:val="20"/>
        </w:numPr>
        <w:spacing w:line="500" w:lineRule="exact"/>
        <w:ind w:left="1418" w:hanging="851"/>
        <w:rPr>
          <w:rFonts w:ascii="標楷體" w:eastAsia="標楷體" w:hAnsi="標楷體"/>
          <w:sz w:val="28"/>
          <w:szCs w:val="28"/>
        </w:rPr>
      </w:pPr>
      <w:r w:rsidRPr="00340E0C">
        <w:rPr>
          <w:rFonts w:ascii="標楷體" w:eastAsia="標楷體" w:hAnsi="標楷體" w:hint="eastAsia"/>
          <w:sz w:val="28"/>
          <w:szCs w:val="28"/>
        </w:rPr>
        <w:t>護理學校護理科</w:t>
      </w:r>
      <w:r w:rsidR="00E22C72">
        <w:rPr>
          <w:rFonts w:ascii="標楷體" w:eastAsia="標楷體" w:hAnsi="標楷體" w:hint="eastAsia"/>
          <w:sz w:val="28"/>
          <w:szCs w:val="28"/>
        </w:rPr>
        <w:t>系</w:t>
      </w:r>
      <w:r w:rsidRPr="00340E0C">
        <w:rPr>
          <w:rFonts w:ascii="標楷體" w:eastAsia="標楷體" w:hAnsi="標楷體" w:hint="eastAsia"/>
          <w:sz w:val="28"/>
          <w:szCs w:val="28"/>
        </w:rPr>
        <w:t>畢業並經護理人員考試及格並領有中央衛生主管機關核發之護理師證書或護士證書者。</w:t>
      </w:r>
    </w:p>
    <w:p w14:paraId="79C71A01" w14:textId="53E40C93" w:rsidR="009866FF" w:rsidRPr="00340E0C" w:rsidRDefault="009866FF" w:rsidP="003B59D8">
      <w:pPr>
        <w:numPr>
          <w:ilvl w:val="0"/>
          <w:numId w:val="20"/>
        </w:numPr>
        <w:spacing w:line="500" w:lineRule="exact"/>
        <w:ind w:hanging="153"/>
        <w:rPr>
          <w:rFonts w:ascii="標楷體" w:eastAsia="標楷體" w:hAnsi="標楷體"/>
          <w:sz w:val="28"/>
          <w:szCs w:val="28"/>
        </w:rPr>
      </w:pPr>
      <w:r w:rsidRPr="00340E0C">
        <w:rPr>
          <w:rFonts w:ascii="標楷體" w:eastAsia="標楷體" w:hAnsi="標楷體" w:hint="eastAsia"/>
          <w:sz w:val="28"/>
          <w:szCs w:val="28"/>
        </w:rPr>
        <w:t>電腦能力Office應用程式：■Word ■Excel</w:t>
      </w:r>
      <w:r w:rsidR="00E22C72" w:rsidRPr="00340E0C">
        <w:rPr>
          <w:rFonts w:ascii="標楷體" w:eastAsia="標楷體" w:hAnsi="標楷體" w:hint="eastAsia"/>
          <w:sz w:val="28"/>
          <w:szCs w:val="28"/>
        </w:rPr>
        <w:t>■</w:t>
      </w:r>
      <w:r w:rsidR="00E22C72">
        <w:rPr>
          <w:rFonts w:ascii="標楷體" w:eastAsia="標楷體" w:hAnsi="標楷體" w:hint="eastAsia"/>
          <w:sz w:val="28"/>
          <w:szCs w:val="28"/>
        </w:rPr>
        <w:t>p</w:t>
      </w:r>
      <w:r w:rsidR="00E22C72">
        <w:rPr>
          <w:rFonts w:ascii="標楷體" w:eastAsia="標楷體" w:hAnsi="標楷體"/>
          <w:sz w:val="28"/>
          <w:szCs w:val="28"/>
        </w:rPr>
        <w:t>pt</w:t>
      </w:r>
    </w:p>
    <w:p w14:paraId="663D8BAD" w14:textId="66188620" w:rsidR="009866FF" w:rsidRPr="00340E0C" w:rsidRDefault="009866FF" w:rsidP="003B59D8">
      <w:pPr>
        <w:numPr>
          <w:ilvl w:val="0"/>
          <w:numId w:val="20"/>
        </w:numPr>
        <w:spacing w:line="500" w:lineRule="exact"/>
        <w:ind w:hanging="153"/>
        <w:rPr>
          <w:rFonts w:ascii="標楷體" w:eastAsia="標楷體" w:hAnsi="標楷體"/>
          <w:sz w:val="28"/>
          <w:szCs w:val="28"/>
        </w:rPr>
      </w:pPr>
      <w:r w:rsidRPr="00340E0C">
        <w:rPr>
          <w:rFonts w:ascii="標楷體" w:eastAsia="標楷體" w:hAnsi="標楷體" w:hint="eastAsia"/>
          <w:sz w:val="28"/>
          <w:szCs w:val="28"/>
        </w:rPr>
        <w:t xml:space="preserve">無法定傳染疾病。  </w:t>
      </w:r>
    </w:p>
    <w:p w14:paraId="62245AAA" w14:textId="77777777" w:rsidR="00CE630A" w:rsidRPr="00340E0C" w:rsidRDefault="00C364B3"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六</w:t>
      </w:r>
      <w:r w:rsidR="00C84CA6" w:rsidRPr="00340E0C">
        <w:rPr>
          <w:rFonts w:ascii="標楷體" w:eastAsia="標楷體" w:hAnsi="標楷體" w:hint="eastAsia"/>
          <w:sz w:val="28"/>
          <w:szCs w:val="28"/>
        </w:rPr>
        <w:t>、</w:t>
      </w:r>
      <w:r w:rsidR="00BD6529" w:rsidRPr="00340E0C">
        <w:rPr>
          <w:rFonts w:ascii="標楷體" w:eastAsia="標楷體" w:hAnsi="標楷體" w:hint="eastAsia"/>
          <w:sz w:val="28"/>
          <w:szCs w:val="28"/>
        </w:rPr>
        <w:t>薪資:</w:t>
      </w:r>
    </w:p>
    <w:p w14:paraId="27B71E66" w14:textId="6FAB8DA5" w:rsidR="00CE630A" w:rsidRPr="00340E0C" w:rsidRDefault="003D13F3" w:rsidP="003B59D8">
      <w:pPr>
        <w:spacing w:line="500" w:lineRule="exact"/>
        <w:ind w:leftChars="-119" w:left="851" w:hangingChars="406" w:hanging="1137"/>
        <w:rPr>
          <w:rFonts w:ascii="標楷體" w:eastAsia="標楷體" w:hAnsi="標楷體"/>
          <w:sz w:val="28"/>
          <w:szCs w:val="28"/>
        </w:rPr>
      </w:pPr>
      <w:r w:rsidRPr="00340E0C">
        <w:rPr>
          <w:rFonts w:ascii="標楷體" w:eastAsia="標楷體" w:hAnsi="標楷體" w:hint="eastAsia"/>
          <w:sz w:val="28"/>
          <w:szCs w:val="28"/>
        </w:rPr>
        <w:t xml:space="preserve">    (一)</w:t>
      </w:r>
      <w:r w:rsidR="00BD6529" w:rsidRPr="00340E0C">
        <w:rPr>
          <w:rFonts w:ascii="標楷體" w:eastAsia="標楷體" w:hAnsi="標楷體" w:hint="eastAsia"/>
          <w:sz w:val="28"/>
          <w:szCs w:val="28"/>
        </w:rPr>
        <w:t>依據衛生福利部所屬社會福利機構</w:t>
      </w:r>
      <w:r w:rsidR="00E22C72">
        <w:rPr>
          <w:rFonts w:ascii="標楷體" w:eastAsia="標楷體" w:hAnsi="標楷體" w:hint="eastAsia"/>
          <w:sz w:val="28"/>
          <w:szCs w:val="28"/>
        </w:rPr>
        <w:t>約用</w:t>
      </w:r>
      <w:r w:rsidR="00BD6529" w:rsidRPr="00340E0C">
        <w:rPr>
          <w:rFonts w:ascii="標楷體" w:eastAsia="標楷體" w:hAnsi="標楷體" w:hint="eastAsia"/>
          <w:sz w:val="28"/>
          <w:szCs w:val="28"/>
        </w:rPr>
        <w:t>人員報酬標準表支付。</w:t>
      </w:r>
    </w:p>
    <w:p w14:paraId="37160573" w14:textId="43C3D4C7" w:rsidR="00BD6529" w:rsidRPr="00340E0C" w:rsidRDefault="003D13F3" w:rsidP="003B59D8">
      <w:pPr>
        <w:spacing w:line="500" w:lineRule="exact"/>
        <w:ind w:leftChars="-119" w:left="851" w:hangingChars="406" w:hanging="1137"/>
        <w:rPr>
          <w:rFonts w:ascii="標楷體" w:eastAsia="標楷體" w:hAnsi="標楷體"/>
          <w:sz w:val="28"/>
          <w:szCs w:val="28"/>
        </w:rPr>
      </w:pPr>
      <w:r w:rsidRPr="00340E0C">
        <w:rPr>
          <w:rFonts w:ascii="標楷體" w:eastAsia="標楷體" w:hAnsi="標楷體" w:hint="eastAsia"/>
          <w:sz w:val="28"/>
          <w:szCs w:val="28"/>
        </w:rPr>
        <w:t xml:space="preserve">    (二)</w:t>
      </w:r>
      <w:r w:rsidR="008F0AC7" w:rsidRPr="00340E0C">
        <w:rPr>
          <w:rFonts w:ascii="標楷體" w:eastAsia="標楷體" w:hAnsi="標楷體" w:hint="eastAsia"/>
          <w:sz w:val="28"/>
          <w:szCs w:val="28"/>
        </w:rPr>
        <w:t>採</w:t>
      </w:r>
      <w:r w:rsidR="005405E8" w:rsidRPr="00340E0C">
        <w:rPr>
          <w:rFonts w:ascii="標楷體" w:eastAsia="標楷體" w:hAnsi="標楷體" w:hint="eastAsia"/>
          <w:sz w:val="28"/>
          <w:szCs w:val="28"/>
        </w:rPr>
        <w:t>月</w:t>
      </w:r>
      <w:r w:rsidR="00CE630A" w:rsidRPr="00340E0C">
        <w:rPr>
          <w:rFonts w:ascii="標楷體" w:eastAsia="標楷體" w:hAnsi="標楷體" w:hint="eastAsia"/>
          <w:sz w:val="28"/>
          <w:szCs w:val="28"/>
        </w:rPr>
        <w:t>薪</w:t>
      </w:r>
      <w:r w:rsidR="005405E8" w:rsidRPr="00340E0C">
        <w:rPr>
          <w:rFonts w:ascii="標楷體" w:eastAsia="標楷體" w:hAnsi="標楷體" w:hint="eastAsia"/>
          <w:sz w:val="28"/>
          <w:szCs w:val="28"/>
        </w:rPr>
        <w:t>制</w:t>
      </w:r>
      <w:r w:rsidR="00742A37" w:rsidRPr="00340E0C">
        <w:rPr>
          <w:rFonts w:ascii="標楷體" w:eastAsia="標楷體" w:hAnsi="標楷體" w:hint="eastAsia"/>
          <w:sz w:val="28"/>
          <w:szCs w:val="28"/>
        </w:rPr>
        <w:t>，</w:t>
      </w:r>
      <w:r w:rsidR="00E22C72">
        <w:rPr>
          <w:rFonts w:ascii="標楷體" w:eastAsia="標楷體" w:hAnsi="標楷體" w:hint="eastAsia"/>
          <w:sz w:val="28"/>
          <w:szCs w:val="28"/>
        </w:rPr>
        <w:t>每月</w:t>
      </w:r>
      <w:r w:rsidR="005405E8" w:rsidRPr="00340E0C">
        <w:rPr>
          <w:rFonts w:ascii="標楷體" w:eastAsia="標楷體" w:hAnsi="標楷體" w:hint="eastAsia"/>
          <w:sz w:val="28"/>
          <w:szCs w:val="28"/>
        </w:rPr>
        <w:t>薪</w:t>
      </w:r>
      <w:r w:rsidR="00E22C72">
        <w:rPr>
          <w:rFonts w:ascii="標楷體" w:eastAsia="標楷體" w:hAnsi="標楷體" w:hint="eastAsia"/>
          <w:sz w:val="28"/>
          <w:szCs w:val="28"/>
        </w:rPr>
        <w:t>資</w:t>
      </w:r>
      <w:r w:rsidR="005405E8" w:rsidRPr="00340E0C">
        <w:rPr>
          <w:rFonts w:ascii="標楷體" w:eastAsia="標楷體" w:hAnsi="標楷體" w:hint="eastAsia"/>
          <w:sz w:val="28"/>
          <w:szCs w:val="28"/>
        </w:rPr>
        <w:t>為</w:t>
      </w:r>
      <w:r w:rsidR="00E22C72">
        <w:rPr>
          <w:rFonts w:ascii="標楷體" w:eastAsia="標楷體" w:hAnsi="標楷體" w:hint="eastAsia"/>
          <w:sz w:val="28"/>
          <w:szCs w:val="28"/>
        </w:rPr>
        <w:t>4萬7</w:t>
      </w:r>
      <w:r w:rsidR="00E22C72">
        <w:rPr>
          <w:rFonts w:ascii="標楷體" w:eastAsia="標楷體" w:hAnsi="標楷體"/>
          <w:sz w:val="28"/>
          <w:szCs w:val="28"/>
        </w:rPr>
        <w:t>,</w:t>
      </w:r>
      <w:r w:rsidR="00E22C72">
        <w:rPr>
          <w:rFonts w:ascii="標楷體" w:eastAsia="標楷體" w:hAnsi="標楷體" w:hint="eastAsia"/>
          <w:sz w:val="28"/>
          <w:szCs w:val="28"/>
        </w:rPr>
        <w:t>8</w:t>
      </w:r>
      <w:r w:rsidR="00D52431">
        <w:rPr>
          <w:rFonts w:ascii="標楷體" w:eastAsia="標楷體" w:hAnsi="標楷體"/>
          <w:sz w:val="28"/>
          <w:szCs w:val="28"/>
        </w:rPr>
        <w:t>50</w:t>
      </w:r>
      <w:r w:rsidR="00742A37" w:rsidRPr="00340E0C">
        <w:rPr>
          <w:rFonts w:ascii="標楷體" w:eastAsia="標楷體" w:hAnsi="標楷體" w:hint="eastAsia"/>
          <w:sz w:val="28"/>
          <w:szCs w:val="28"/>
        </w:rPr>
        <w:t>元</w:t>
      </w:r>
      <w:r w:rsidR="00985399">
        <w:rPr>
          <w:rFonts w:ascii="標楷體" w:eastAsia="標楷體" w:hAnsi="標楷體" w:hint="eastAsia"/>
          <w:sz w:val="28"/>
          <w:szCs w:val="28"/>
        </w:rPr>
        <w:t>(344薪點)</w:t>
      </w:r>
      <w:r w:rsidR="002C6FC9" w:rsidRPr="00340E0C">
        <w:rPr>
          <w:rFonts w:ascii="標楷體" w:eastAsia="標楷體" w:hAnsi="標楷體" w:hint="eastAsia"/>
          <w:sz w:val="28"/>
          <w:szCs w:val="28"/>
        </w:rPr>
        <w:t>，</w:t>
      </w:r>
      <w:r w:rsidR="00BD6529" w:rsidRPr="00340E0C">
        <w:rPr>
          <w:rFonts w:ascii="標楷體" w:eastAsia="標楷體" w:hAnsi="標楷體"/>
          <w:sz w:val="28"/>
          <w:szCs w:val="28"/>
        </w:rPr>
        <w:t>內含臨時</w:t>
      </w:r>
      <w:r w:rsidR="00BD6529" w:rsidRPr="00340E0C">
        <w:rPr>
          <w:rFonts w:ascii="標楷體" w:eastAsia="標楷體" w:hAnsi="標楷體"/>
          <w:sz w:val="28"/>
          <w:szCs w:val="28"/>
        </w:rPr>
        <w:lastRenderedPageBreak/>
        <w:t>人員依法應自行負擔之勞、健保等費用</w:t>
      </w:r>
      <w:r w:rsidR="002C6FC9" w:rsidRPr="00340E0C">
        <w:rPr>
          <w:rFonts w:ascii="標楷體" w:eastAsia="標楷體" w:hAnsi="標楷體" w:hint="eastAsia"/>
          <w:sz w:val="28"/>
          <w:szCs w:val="28"/>
        </w:rPr>
        <w:t>。</w:t>
      </w:r>
    </w:p>
    <w:p w14:paraId="62DBD0CF" w14:textId="77777777" w:rsidR="00710A32" w:rsidRPr="00340E0C" w:rsidRDefault="003D13F3" w:rsidP="003B59D8">
      <w:pPr>
        <w:spacing w:line="500" w:lineRule="exact"/>
        <w:ind w:leftChars="117" w:left="281"/>
        <w:rPr>
          <w:rFonts w:ascii="標楷體" w:eastAsia="標楷體" w:hAnsi="標楷體"/>
          <w:sz w:val="28"/>
          <w:szCs w:val="28"/>
        </w:rPr>
      </w:pPr>
      <w:r w:rsidRPr="00340E0C">
        <w:rPr>
          <w:rFonts w:ascii="標楷體" w:eastAsia="標楷體" w:hAnsi="標楷體" w:hint="eastAsia"/>
          <w:sz w:val="28"/>
          <w:szCs w:val="28"/>
        </w:rPr>
        <w:t>(三)</w:t>
      </w:r>
      <w:r w:rsidR="00710A32" w:rsidRPr="00340E0C">
        <w:rPr>
          <w:rFonts w:ascii="標楷體" w:eastAsia="標楷體" w:hAnsi="標楷體" w:hint="eastAsia"/>
          <w:sz w:val="28"/>
          <w:szCs w:val="28"/>
        </w:rPr>
        <w:t xml:space="preserve"> 護理人員領有師級證照者，每月另加給2,000元。</w:t>
      </w:r>
    </w:p>
    <w:p w14:paraId="25E692B5" w14:textId="77777777" w:rsidR="00710A32" w:rsidRPr="00340E0C" w:rsidRDefault="00710A32" w:rsidP="003B59D8">
      <w:pPr>
        <w:spacing w:line="500" w:lineRule="exact"/>
        <w:ind w:leftChars="118" w:left="283"/>
        <w:rPr>
          <w:rFonts w:ascii="標楷體" w:eastAsia="標楷體" w:hAnsi="標楷體"/>
          <w:sz w:val="28"/>
          <w:szCs w:val="28"/>
        </w:rPr>
      </w:pPr>
      <w:r w:rsidRPr="00340E0C">
        <w:rPr>
          <w:rFonts w:ascii="標楷體" w:eastAsia="標楷體" w:hAnsi="標楷體" w:hint="eastAsia"/>
          <w:sz w:val="28"/>
          <w:szCs w:val="28"/>
        </w:rPr>
        <w:t>(四)護理人員夜班費：</w:t>
      </w:r>
    </w:p>
    <w:p w14:paraId="1996E6C0" w14:textId="77777777" w:rsidR="00710A32" w:rsidRPr="00340E0C" w:rsidRDefault="00710A32" w:rsidP="003B59D8">
      <w:pPr>
        <w:spacing w:line="500" w:lineRule="exact"/>
        <w:ind w:leftChars="353" w:left="847"/>
        <w:rPr>
          <w:rFonts w:ascii="標楷體" w:eastAsia="標楷體" w:hAnsi="標楷體"/>
          <w:sz w:val="28"/>
          <w:szCs w:val="28"/>
        </w:rPr>
      </w:pPr>
      <w:r w:rsidRPr="00340E0C">
        <w:rPr>
          <w:rFonts w:ascii="標楷體" w:eastAsia="標楷體" w:hAnsi="標楷體" w:hint="eastAsia"/>
          <w:sz w:val="28"/>
          <w:szCs w:val="28"/>
        </w:rPr>
        <w:t>1、三班制固定班：晚班每班支給</w:t>
      </w:r>
      <w:r w:rsidR="00E443C6" w:rsidRPr="00340E0C">
        <w:rPr>
          <w:rFonts w:ascii="標楷體" w:eastAsia="標楷體" w:hAnsi="標楷體" w:hint="eastAsia"/>
          <w:sz w:val="28"/>
          <w:szCs w:val="28"/>
        </w:rPr>
        <w:t>44</w:t>
      </w:r>
      <w:r w:rsidRPr="00340E0C">
        <w:rPr>
          <w:rFonts w:ascii="標楷體" w:eastAsia="標楷體" w:hAnsi="標楷體" w:hint="eastAsia"/>
          <w:sz w:val="28"/>
          <w:szCs w:val="28"/>
        </w:rPr>
        <w:t>0元、夜班600元。</w:t>
      </w:r>
    </w:p>
    <w:p w14:paraId="4D1F01AE" w14:textId="77777777" w:rsidR="00710A32" w:rsidRPr="00340E0C" w:rsidRDefault="00710A32" w:rsidP="003B59D8">
      <w:pPr>
        <w:spacing w:line="500" w:lineRule="exact"/>
        <w:ind w:leftChars="353" w:left="847"/>
        <w:rPr>
          <w:rFonts w:ascii="標楷體" w:eastAsia="標楷體" w:hAnsi="標楷體"/>
          <w:sz w:val="28"/>
          <w:szCs w:val="28"/>
        </w:rPr>
      </w:pPr>
      <w:r w:rsidRPr="00340E0C">
        <w:rPr>
          <w:rFonts w:ascii="標楷體" w:eastAsia="標楷體" w:hAnsi="標楷體" w:hint="eastAsia"/>
          <w:sz w:val="28"/>
          <w:szCs w:val="28"/>
        </w:rPr>
        <w:t>2、三班制非固定班：晚班每班支給</w:t>
      </w:r>
      <w:r w:rsidR="00E443C6" w:rsidRPr="00340E0C">
        <w:rPr>
          <w:rFonts w:ascii="標楷體" w:eastAsia="標楷體" w:hAnsi="標楷體" w:hint="eastAsia"/>
          <w:sz w:val="28"/>
          <w:szCs w:val="28"/>
        </w:rPr>
        <w:t>36</w:t>
      </w:r>
      <w:r w:rsidRPr="00340E0C">
        <w:rPr>
          <w:rFonts w:ascii="標楷體" w:eastAsia="標楷體" w:hAnsi="標楷體" w:hint="eastAsia"/>
          <w:sz w:val="28"/>
          <w:szCs w:val="28"/>
        </w:rPr>
        <w:t>0元、夜班500元。</w:t>
      </w:r>
    </w:p>
    <w:p w14:paraId="39905750" w14:textId="7DFD784D" w:rsidR="003D13F3" w:rsidRDefault="003D13F3" w:rsidP="003B59D8">
      <w:pPr>
        <w:spacing w:line="500" w:lineRule="exact"/>
        <w:ind w:leftChars="118" w:left="1129" w:hangingChars="302" w:hanging="846"/>
        <w:rPr>
          <w:rFonts w:ascii="標楷體" w:eastAsia="標楷體" w:hAnsi="標楷體"/>
          <w:sz w:val="28"/>
          <w:szCs w:val="28"/>
        </w:rPr>
      </w:pPr>
      <w:r w:rsidRPr="00340E0C">
        <w:rPr>
          <w:rFonts w:ascii="標楷體" w:eastAsia="標楷體" w:hAnsi="標楷體" w:hint="eastAsia"/>
          <w:sz w:val="28"/>
          <w:szCs w:val="28"/>
        </w:rPr>
        <w:t>(</w:t>
      </w:r>
      <w:r w:rsidR="00710A32" w:rsidRPr="00340E0C">
        <w:rPr>
          <w:rFonts w:ascii="標楷體" w:eastAsia="標楷體" w:hAnsi="標楷體" w:hint="eastAsia"/>
          <w:sz w:val="28"/>
          <w:szCs w:val="28"/>
        </w:rPr>
        <w:t>五</w:t>
      </w:r>
      <w:r w:rsidRPr="00340E0C">
        <w:rPr>
          <w:rFonts w:ascii="標楷體" w:eastAsia="標楷體" w:hAnsi="標楷體" w:hint="eastAsia"/>
          <w:sz w:val="28"/>
          <w:szCs w:val="28"/>
        </w:rPr>
        <w:t>)</w:t>
      </w:r>
      <w:r w:rsidR="00BD6529" w:rsidRPr="00340E0C">
        <w:rPr>
          <w:rFonts w:ascii="標楷體" w:eastAsia="標楷體" w:hAnsi="標楷體" w:hint="eastAsia"/>
          <w:sz w:val="28"/>
          <w:szCs w:val="28"/>
        </w:rPr>
        <w:t>年終獎金1.5個月</w:t>
      </w:r>
      <w:r w:rsidR="00E22C72">
        <w:rPr>
          <w:rFonts w:ascii="標楷體" w:eastAsia="標楷體" w:hAnsi="標楷體" w:hint="eastAsia"/>
          <w:sz w:val="28"/>
          <w:szCs w:val="28"/>
        </w:rPr>
        <w:t>(</w:t>
      </w:r>
      <w:r w:rsidR="00D52431">
        <w:rPr>
          <w:rFonts w:ascii="標楷體" w:eastAsia="標楷體" w:hAnsi="標楷體" w:hint="eastAsia"/>
          <w:sz w:val="28"/>
          <w:szCs w:val="28"/>
        </w:rPr>
        <w:t>依相關規定發給</w:t>
      </w:r>
      <w:r w:rsidR="00E22C72">
        <w:rPr>
          <w:rFonts w:ascii="標楷體" w:eastAsia="標楷體" w:hAnsi="標楷體" w:hint="eastAsia"/>
          <w:sz w:val="28"/>
          <w:szCs w:val="28"/>
        </w:rPr>
        <w:t>)</w:t>
      </w:r>
      <w:r w:rsidR="00BD6529" w:rsidRPr="00340E0C">
        <w:rPr>
          <w:rFonts w:ascii="標楷體" w:eastAsia="標楷體" w:hAnsi="標楷體" w:hint="eastAsia"/>
          <w:sz w:val="28"/>
          <w:szCs w:val="28"/>
        </w:rPr>
        <w:t>。</w:t>
      </w:r>
    </w:p>
    <w:p w14:paraId="7FFD3042" w14:textId="557802CD" w:rsidR="00D52431" w:rsidRPr="00340E0C" w:rsidRDefault="00D52431" w:rsidP="003B59D8">
      <w:pPr>
        <w:spacing w:line="500" w:lineRule="exact"/>
        <w:ind w:leftChars="118" w:left="1129" w:hangingChars="302" w:hanging="846"/>
        <w:rPr>
          <w:rFonts w:ascii="標楷體" w:eastAsia="標楷體" w:hAnsi="標楷體" w:hint="eastAsia"/>
          <w:sz w:val="28"/>
          <w:szCs w:val="28"/>
        </w:rPr>
      </w:pPr>
      <w:r>
        <w:rPr>
          <w:rFonts w:ascii="標楷體" w:eastAsia="標楷體" w:hAnsi="標楷體" w:hint="eastAsia"/>
          <w:sz w:val="28"/>
          <w:szCs w:val="28"/>
        </w:rPr>
        <w:t>(六)</w:t>
      </w:r>
      <w:r w:rsidR="00840F53">
        <w:rPr>
          <w:rFonts w:ascii="標楷體" w:eastAsia="標楷體" w:hAnsi="標楷體" w:hint="eastAsia"/>
          <w:sz w:val="28"/>
          <w:szCs w:val="28"/>
        </w:rPr>
        <w:t>代理期間：</w:t>
      </w:r>
      <w:r>
        <w:rPr>
          <w:rFonts w:ascii="標楷體" w:eastAsia="標楷體" w:hAnsi="標楷體" w:hint="eastAsia"/>
          <w:sz w:val="28"/>
          <w:szCs w:val="28"/>
        </w:rPr>
        <w:t>自報到日起至115年1月</w:t>
      </w:r>
      <w:r w:rsidR="00840F53">
        <w:rPr>
          <w:rFonts w:ascii="標楷體" w:eastAsia="標楷體" w:hAnsi="標楷體" w:hint="eastAsia"/>
          <w:sz w:val="28"/>
          <w:szCs w:val="28"/>
        </w:rPr>
        <w:t>27日止(暫定)</w:t>
      </w:r>
    </w:p>
    <w:p w14:paraId="71726F80" w14:textId="4F20DF51" w:rsidR="00BD6529" w:rsidRPr="00340E0C" w:rsidRDefault="003D13F3" w:rsidP="003B59D8">
      <w:pPr>
        <w:spacing w:line="500" w:lineRule="exact"/>
        <w:ind w:leftChars="59" w:left="850" w:hangingChars="253" w:hanging="708"/>
        <w:rPr>
          <w:rFonts w:ascii="標楷體" w:eastAsia="標楷體" w:hAnsi="標楷體"/>
          <w:sz w:val="28"/>
          <w:szCs w:val="28"/>
        </w:rPr>
      </w:pPr>
      <w:r w:rsidRPr="00340E0C">
        <w:rPr>
          <w:rFonts w:ascii="標楷體" w:eastAsia="標楷體" w:hAnsi="標楷體" w:hint="eastAsia"/>
          <w:sz w:val="28"/>
          <w:szCs w:val="28"/>
        </w:rPr>
        <w:t xml:space="preserve"> (</w:t>
      </w:r>
      <w:r w:rsidR="00D52431">
        <w:rPr>
          <w:rFonts w:ascii="標楷體" w:eastAsia="標楷體" w:hAnsi="標楷體" w:hint="eastAsia"/>
          <w:sz w:val="28"/>
          <w:szCs w:val="28"/>
        </w:rPr>
        <w:t>七</w:t>
      </w:r>
      <w:r w:rsidRPr="00340E0C">
        <w:rPr>
          <w:rFonts w:ascii="標楷體" w:eastAsia="標楷體" w:hAnsi="標楷體" w:hint="eastAsia"/>
          <w:sz w:val="28"/>
          <w:szCs w:val="28"/>
        </w:rPr>
        <w:t>)</w:t>
      </w:r>
      <w:r w:rsidR="00BD6529" w:rsidRPr="00340E0C">
        <w:rPr>
          <w:rFonts w:ascii="標楷體" w:eastAsia="標楷體" w:hAnsi="標楷體"/>
          <w:sz w:val="28"/>
          <w:szCs w:val="28"/>
        </w:rPr>
        <w:t>享有勞保、健保(依勞、健保相關規定辦理)、按月提撥勞工退休金</w:t>
      </w:r>
      <w:r w:rsidR="00BD6529" w:rsidRPr="00340E0C">
        <w:rPr>
          <w:rFonts w:ascii="標楷體" w:eastAsia="標楷體" w:hAnsi="標楷體" w:hint="eastAsia"/>
          <w:sz w:val="28"/>
          <w:szCs w:val="28"/>
        </w:rPr>
        <w:t>（依勞基法相關規定辦理）。</w:t>
      </w:r>
    </w:p>
    <w:p w14:paraId="4E2C80BA" w14:textId="77777777" w:rsidR="00CE630A" w:rsidRPr="00340E0C" w:rsidRDefault="00C364B3"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七</w:t>
      </w:r>
      <w:r w:rsidR="008941EB" w:rsidRPr="00340E0C">
        <w:rPr>
          <w:rFonts w:ascii="標楷體" w:eastAsia="標楷體" w:hAnsi="標楷體" w:hint="eastAsia"/>
          <w:sz w:val="28"/>
          <w:szCs w:val="28"/>
        </w:rPr>
        <w:t>、</w:t>
      </w:r>
      <w:r w:rsidR="00CE630A" w:rsidRPr="00340E0C">
        <w:rPr>
          <w:rFonts w:ascii="標楷體" w:eastAsia="標楷體" w:hAnsi="標楷體" w:hint="eastAsia"/>
          <w:sz w:val="28"/>
          <w:szCs w:val="28"/>
        </w:rPr>
        <w:t>報名方式：</w:t>
      </w:r>
      <w:r w:rsidR="00CE630A" w:rsidRPr="00340E0C">
        <w:rPr>
          <w:rFonts w:ascii="標楷體" w:eastAsia="標楷體" w:hAnsi="標楷體"/>
          <w:sz w:val="28"/>
          <w:szCs w:val="28"/>
        </w:rPr>
        <w:t xml:space="preserve"> </w:t>
      </w:r>
    </w:p>
    <w:p w14:paraId="1C5349E5" w14:textId="2EF8F880" w:rsidR="00C364B3" w:rsidRPr="00340E0C" w:rsidRDefault="00C364B3" w:rsidP="00DF6FEE">
      <w:pPr>
        <w:pStyle w:val="ab"/>
        <w:numPr>
          <w:ilvl w:val="1"/>
          <w:numId w:val="16"/>
        </w:numPr>
        <w:spacing w:line="500" w:lineRule="exact"/>
        <w:ind w:leftChars="0" w:left="993" w:hanging="657"/>
        <w:jc w:val="both"/>
        <w:rPr>
          <w:rFonts w:ascii="標楷體" w:eastAsia="標楷體" w:hAnsi="標楷體"/>
          <w:sz w:val="28"/>
          <w:szCs w:val="28"/>
        </w:rPr>
      </w:pPr>
      <w:r w:rsidRPr="00340E0C">
        <w:rPr>
          <w:rFonts w:ascii="標楷體" w:eastAsia="標楷體" w:hAnsi="標楷體"/>
          <w:sz w:val="28"/>
          <w:szCs w:val="28"/>
        </w:rPr>
        <w:t>參加甄選報名人員，應檢附下列文件於</w:t>
      </w:r>
      <w:r w:rsidR="001A1844" w:rsidRPr="00340E0C">
        <w:rPr>
          <w:rFonts w:ascii="標楷體" w:eastAsia="標楷體" w:hAnsi="標楷體" w:hint="eastAsia"/>
          <w:sz w:val="28"/>
          <w:szCs w:val="28"/>
        </w:rPr>
        <w:t>星期</w:t>
      </w:r>
      <w:r w:rsidR="006D3F2B">
        <w:rPr>
          <w:rFonts w:ascii="標楷體" w:eastAsia="標楷體" w:hAnsi="標楷體" w:hint="eastAsia"/>
          <w:sz w:val="28"/>
          <w:szCs w:val="28"/>
        </w:rPr>
        <w:t>一</w:t>
      </w:r>
      <w:r w:rsidR="00DF6FEE">
        <w:rPr>
          <w:rFonts w:ascii="標楷體" w:eastAsia="標楷體" w:hAnsi="標楷體" w:hint="eastAsia"/>
          <w:sz w:val="28"/>
          <w:szCs w:val="28"/>
        </w:rPr>
        <w:t>至星期五上午八時至</w:t>
      </w:r>
      <w:r w:rsidRPr="00340E0C">
        <w:rPr>
          <w:rFonts w:ascii="標楷體" w:eastAsia="標楷體" w:hAnsi="標楷體"/>
          <w:sz w:val="28"/>
          <w:szCs w:val="28"/>
        </w:rPr>
        <w:t>下午5時前</w:t>
      </w:r>
      <w:r w:rsidRPr="00340E0C">
        <w:rPr>
          <w:rFonts w:ascii="標楷體" w:eastAsia="標楷體" w:hAnsi="標楷體" w:hint="eastAsia"/>
          <w:sz w:val="28"/>
          <w:szCs w:val="28"/>
        </w:rPr>
        <w:t>（郵戳為憑）</w:t>
      </w:r>
      <w:r w:rsidRPr="00340E0C">
        <w:rPr>
          <w:rFonts w:ascii="標楷體" w:eastAsia="標楷體" w:hAnsi="標楷體"/>
          <w:sz w:val="28"/>
          <w:szCs w:val="28"/>
        </w:rPr>
        <w:t>以限時掛號或快捷郵件寄至本</w:t>
      </w:r>
      <w:r w:rsidRPr="00340E0C">
        <w:rPr>
          <w:rFonts w:ascii="標楷體" w:eastAsia="標楷體" w:hAnsi="標楷體" w:hint="eastAsia"/>
          <w:sz w:val="28"/>
          <w:szCs w:val="28"/>
        </w:rPr>
        <w:t>家</w:t>
      </w:r>
      <w:r w:rsidRPr="00340E0C">
        <w:rPr>
          <w:rFonts w:ascii="標楷體" w:eastAsia="標楷體" w:hAnsi="標楷體"/>
          <w:sz w:val="28"/>
          <w:szCs w:val="28"/>
        </w:rPr>
        <w:t>(</w:t>
      </w:r>
      <w:r w:rsidRPr="00340E0C">
        <w:rPr>
          <w:rFonts w:ascii="標楷體" w:eastAsia="標楷體" w:hAnsi="標楷體" w:hint="eastAsia"/>
          <w:sz w:val="28"/>
          <w:szCs w:val="28"/>
        </w:rPr>
        <w:t>澎湖縣馬公市光華里123號</w:t>
      </w:r>
      <w:r w:rsidRPr="00340E0C">
        <w:rPr>
          <w:rFonts w:ascii="標楷體" w:eastAsia="標楷體" w:hAnsi="標楷體"/>
          <w:sz w:val="28"/>
          <w:szCs w:val="28"/>
        </w:rPr>
        <w:t>)或專人於本</w:t>
      </w:r>
      <w:r w:rsidRPr="00340E0C">
        <w:rPr>
          <w:rFonts w:ascii="標楷體" w:eastAsia="標楷體" w:hAnsi="標楷體" w:hint="eastAsia"/>
          <w:sz w:val="28"/>
          <w:szCs w:val="28"/>
        </w:rPr>
        <w:t>家</w:t>
      </w:r>
      <w:r w:rsidRPr="00340E0C">
        <w:rPr>
          <w:rFonts w:ascii="標楷體" w:eastAsia="標楷體" w:hAnsi="標楷體"/>
          <w:sz w:val="28"/>
          <w:szCs w:val="28"/>
        </w:rPr>
        <w:t>上班時間送至</w:t>
      </w:r>
      <w:r w:rsidRPr="00340E0C">
        <w:rPr>
          <w:rFonts w:ascii="標楷體" w:eastAsia="標楷體" w:hAnsi="標楷體" w:hint="eastAsia"/>
          <w:sz w:val="28"/>
          <w:szCs w:val="28"/>
        </w:rPr>
        <w:t>本家</w:t>
      </w:r>
      <w:r w:rsidRPr="00340E0C">
        <w:rPr>
          <w:rFonts w:ascii="標楷體" w:eastAsia="標楷體" w:hAnsi="標楷體"/>
          <w:sz w:val="28"/>
          <w:szCs w:val="28"/>
        </w:rPr>
        <w:t>收發</w:t>
      </w:r>
      <w:r w:rsidRPr="00340E0C">
        <w:rPr>
          <w:rFonts w:ascii="標楷體" w:eastAsia="標楷體" w:hAnsi="標楷體" w:hint="eastAsia"/>
          <w:sz w:val="28"/>
          <w:szCs w:val="28"/>
        </w:rPr>
        <w:t>室</w:t>
      </w:r>
      <w:r w:rsidRPr="00340E0C">
        <w:rPr>
          <w:rFonts w:ascii="標楷體" w:eastAsia="標楷體" w:hAnsi="標楷體"/>
          <w:sz w:val="28"/>
          <w:szCs w:val="28"/>
        </w:rPr>
        <w:t>，收件人請書寫：「</w:t>
      </w:r>
      <w:r w:rsidRPr="00340E0C">
        <w:rPr>
          <w:rFonts w:ascii="標楷體" w:eastAsia="標楷體" w:hAnsi="標楷體" w:hint="eastAsia"/>
          <w:sz w:val="28"/>
          <w:szCs w:val="28"/>
        </w:rPr>
        <w:t>衛生福利部澎湖老之家養護科</w:t>
      </w:r>
      <w:r w:rsidRPr="00340E0C">
        <w:rPr>
          <w:rFonts w:ascii="標楷體" w:eastAsia="標楷體" w:hAnsi="標楷體"/>
          <w:sz w:val="28"/>
          <w:szCs w:val="28"/>
        </w:rPr>
        <w:t>」，並註記：「報名參加</w:t>
      </w:r>
      <w:r w:rsidR="00582868" w:rsidRPr="00340E0C">
        <w:rPr>
          <w:rFonts w:ascii="標楷體" w:eastAsia="標楷體" w:hAnsi="標楷體" w:hint="eastAsia"/>
          <w:sz w:val="28"/>
          <w:szCs w:val="28"/>
        </w:rPr>
        <w:t>護理人</w:t>
      </w:r>
      <w:r w:rsidRPr="00340E0C">
        <w:rPr>
          <w:rFonts w:ascii="標楷體" w:eastAsia="標楷體" w:hAnsi="標楷體"/>
          <w:sz w:val="28"/>
          <w:szCs w:val="28"/>
        </w:rPr>
        <w:t>員</w:t>
      </w:r>
      <w:r w:rsidRPr="00340E0C">
        <w:rPr>
          <w:rFonts w:ascii="標楷體" w:eastAsia="標楷體" w:hAnsi="標楷體" w:hint="eastAsia"/>
          <w:sz w:val="28"/>
          <w:szCs w:val="28"/>
        </w:rPr>
        <w:t>（</w:t>
      </w:r>
      <w:r w:rsidR="00E22C72">
        <w:rPr>
          <w:rFonts w:ascii="標楷體" w:eastAsia="標楷體" w:hAnsi="標楷體" w:hint="eastAsia"/>
          <w:sz w:val="28"/>
          <w:szCs w:val="28"/>
        </w:rPr>
        <w:t>職務代理</w:t>
      </w:r>
      <w:r w:rsidRPr="00340E0C">
        <w:rPr>
          <w:rFonts w:ascii="標楷體" w:eastAsia="標楷體" w:hAnsi="標楷體" w:hint="eastAsia"/>
          <w:sz w:val="28"/>
          <w:szCs w:val="28"/>
        </w:rPr>
        <w:t>）</w:t>
      </w:r>
      <w:r w:rsidRPr="00340E0C">
        <w:rPr>
          <w:rFonts w:ascii="標楷體" w:eastAsia="標楷體" w:hAnsi="標楷體"/>
          <w:sz w:val="28"/>
          <w:szCs w:val="28"/>
        </w:rPr>
        <w:t>甄選」</w:t>
      </w:r>
      <w:r w:rsidRPr="00340E0C">
        <w:rPr>
          <w:rFonts w:ascii="標楷體" w:eastAsia="標楷體" w:hAnsi="標楷體" w:hint="eastAsia"/>
          <w:sz w:val="28"/>
          <w:szCs w:val="28"/>
        </w:rPr>
        <w:t>，逾期不予受理</w:t>
      </w:r>
      <w:r w:rsidR="00DF6FEE">
        <w:rPr>
          <w:rFonts w:ascii="標楷體" w:eastAsia="標楷體" w:hAnsi="標楷體" w:hint="eastAsia"/>
          <w:sz w:val="28"/>
          <w:szCs w:val="28"/>
        </w:rPr>
        <w:t>，額滿為止。</w:t>
      </w:r>
    </w:p>
    <w:p w14:paraId="4246A65D" w14:textId="77777777" w:rsidR="00C364B3" w:rsidRPr="00340E0C" w:rsidRDefault="00C364B3" w:rsidP="003B59D8">
      <w:pPr>
        <w:pStyle w:val="ab"/>
        <w:numPr>
          <w:ilvl w:val="1"/>
          <w:numId w:val="16"/>
        </w:numPr>
        <w:spacing w:line="500" w:lineRule="exact"/>
        <w:ind w:leftChars="0" w:left="993" w:hanging="657"/>
        <w:rPr>
          <w:rFonts w:ascii="標楷體" w:eastAsia="標楷體" w:hAnsi="標楷體"/>
          <w:sz w:val="28"/>
          <w:szCs w:val="28"/>
        </w:rPr>
      </w:pPr>
      <w:r w:rsidRPr="00340E0C">
        <w:rPr>
          <w:rFonts w:ascii="標楷體" w:eastAsia="標楷體" w:hAnsi="標楷體" w:hint="eastAsia"/>
          <w:sz w:val="28"/>
          <w:szCs w:val="28"/>
        </w:rPr>
        <w:t>本項甄試簡章及相關資訊同時建置於本家網站及行政院人事行政總處事求人網站</w:t>
      </w:r>
      <w:r w:rsidRPr="00340E0C">
        <w:rPr>
          <w:rFonts w:ascii="新細明體" w:hAnsi="新細明體" w:hint="eastAsia"/>
          <w:sz w:val="28"/>
          <w:szCs w:val="28"/>
        </w:rPr>
        <w:t>，</w:t>
      </w:r>
      <w:r w:rsidRPr="00340E0C">
        <w:rPr>
          <w:rFonts w:ascii="標楷體" w:eastAsia="標楷體" w:hAnsi="標楷體" w:hint="eastAsia"/>
          <w:sz w:val="28"/>
          <w:szCs w:val="28"/>
        </w:rPr>
        <w:t>請自行上網點閱或下載列印。</w:t>
      </w:r>
    </w:p>
    <w:p w14:paraId="2B692543" w14:textId="77777777" w:rsidR="00C364B3" w:rsidRPr="00340E0C" w:rsidRDefault="00C364B3" w:rsidP="003B59D8">
      <w:pPr>
        <w:pStyle w:val="ab"/>
        <w:numPr>
          <w:ilvl w:val="1"/>
          <w:numId w:val="16"/>
        </w:numPr>
        <w:spacing w:line="500" w:lineRule="exact"/>
        <w:ind w:leftChars="0" w:left="993" w:hanging="657"/>
        <w:rPr>
          <w:rFonts w:ascii="標楷體" w:eastAsia="標楷體" w:hAnsi="標楷體"/>
          <w:sz w:val="28"/>
          <w:szCs w:val="28"/>
        </w:rPr>
      </w:pPr>
      <w:r w:rsidRPr="00340E0C">
        <w:rPr>
          <w:rFonts w:ascii="標楷體" w:eastAsia="標楷體" w:hAnsi="標楷體"/>
          <w:sz w:val="28"/>
          <w:szCs w:val="28"/>
        </w:rPr>
        <w:t>參加甄選報名人員應檢附報名表件如下所示，報名資料不齊全者(例如：缺件、疏漏簽章或書面資料未填具詳實)，視為資格不符，本</w:t>
      </w:r>
      <w:r w:rsidRPr="00340E0C">
        <w:rPr>
          <w:rFonts w:ascii="標楷體" w:eastAsia="標楷體" w:hAnsi="標楷體" w:hint="eastAsia"/>
          <w:sz w:val="28"/>
          <w:szCs w:val="28"/>
        </w:rPr>
        <w:t>家</w:t>
      </w:r>
      <w:r w:rsidRPr="00340E0C">
        <w:rPr>
          <w:rFonts w:ascii="標楷體" w:eastAsia="標楷體" w:hAnsi="標楷體"/>
          <w:sz w:val="28"/>
          <w:szCs w:val="28"/>
        </w:rPr>
        <w:t>不予受理，亦不接受事後補正。</w:t>
      </w:r>
    </w:p>
    <w:p w14:paraId="7BC74F42" w14:textId="77777777" w:rsidR="00C364B3" w:rsidRPr="00340E0C" w:rsidRDefault="00C364B3" w:rsidP="003B59D8">
      <w:pPr>
        <w:pStyle w:val="ab"/>
        <w:numPr>
          <w:ilvl w:val="0"/>
          <w:numId w:val="17"/>
        </w:numPr>
        <w:spacing w:line="500" w:lineRule="exact"/>
        <w:ind w:leftChars="0" w:left="993" w:firstLine="0"/>
        <w:rPr>
          <w:rFonts w:ascii="標楷體" w:eastAsia="標楷體" w:hAnsi="標楷體"/>
          <w:sz w:val="28"/>
          <w:szCs w:val="28"/>
        </w:rPr>
      </w:pPr>
      <w:r w:rsidRPr="00340E0C">
        <w:rPr>
          <w:rFonts w:ascii="標楷體" w:eastAsia="標楷體" w:hAnsi="標楷體" w:hint="eastAsia"/>
          <w:sz w:val="28"/>
          <w:szCs w:val="28"/>
        </w:rPr>
        <w:t>新進人員甄選資料表。</w:t>
      </w:r>
    </w:p>
    <w:p w14:paraId="2838819A" w14:textId="77777777" w:rsidR="00C364B3" w:rsidRPr="00340E0C" w:rsidRDefault="00C364B3" w:rsidP="003B59D8">
      <w:pPr>
        <w:pStyle w:val="ab"/>
        <w:numPr>
          <w:ilvl w:val="0"/>
          <w:numId w:val="17"/>
        </w:numPr>
        <w:spacing w:line="500" w:lineRule="exact"/>
        <w:ind w:leftChars="0" w:left="993" w:firstLine="0"/>
        <w:rPr>
          <w:rFonts w:ascii="標楷體" w:eastAsia="標楷體" w:hAnsi="標楷體"/>
          <w:sz w:val="28"/>
          <w:szCs w:val="28"/>
        </w:rPr>
      </w:pPr>
      <w:r w:rsidRPr="00340E0C">
        <w:rPr>
          <w:rFonts w:ascii="標楷體" w:eastAsia="標楷體" w:hAnsi="標楷體"/>
          <w:sz w:val="28"/>
          <w:szCs w:val="28"/>
        </w:rPr>
        <w:t>身分證影本</w:t>
      </w:r>
      <w:r w:rsidRPr="00340E0C">
        <w:rPr>
          <w:rFonts w:ascii="標楷體" w:eastAsia="標楷體" w:hAnsi="標楷體" w:hint="eastAsia"/>
          <w:sz w:val="28"/>
          <w:szCs w:val="28"/>
        </w:rPr>
        <w:t>（正</w:t>
      </w:r>
      <w:r w:rsidRPr="00340E0C">
        <w:rPr>
          <w:rFonts w:ascii="新細明體" w:hAnsi="新細明體" w:hint="eastAsia"/>
          <w:sz w:val="28"/>
          <w:szCs w:val="28"/>
        </w:rPr>
        <w:t>、</w:t>
      </w:r>
      <w:r w:rsidRPr="00340E0C">
        <w:rPr>
          <w:rFonts w:ascii="標楷體" w:eastAsia="標楷體" w:hAnsi="標楷體" w:hint="eastAsia"/>
          <w:sz w:val="28"/>
          <w:szCs w:val="28"/>
        </w:rPr>
        <w:t>反面）</w:t>
      </w:r>
      <w:r w:rsidRPr="00340E0C">
        <w:rPr>
          <w:rFonts w:ascii="標楷體" w:eastAsia="標楷體" w:hAnsi="標楷體"/>
          <w:sz w:val="28"/>
          <w:szCs w:val="28"/>
        </w:rPr>
        <w:t>。</w:t>
      </w:r>
    </w:p>
    <w:p w14:paraId="1AD0B6B5" w14:textId="77777777" w:rsidR="00C364B3" w:rsidRPr="00340E0C" w:rsidRDefault="00C364B3" w:rsidP="003B59D8">
      <w:pPr>
        <w:pStyle w:val="ab"/>
        <w:numPr>
          <w:ilvl w:val="0"/>
          <w:numId w:val="17"/>
        </w:numPr>
        <w:spacing w:line="500" w:lineRule="exact"/>
        <w:ind w:leftChars="0" w:left="993" w:firstLine="0"/>
        <w:rPr>
          <w:rFonts w:ascii="標楷體" w:eastAsia="標楷體" w:hAnsi="標楷體"/>
          <w:sz w:val="28"/>
          <w:szCs w:val="28"/>
        </w:rPr>
      </w:pPr>
      <w:r w:rsidRPr="00340E0C">
        <w:rPr>
          <w:rFonts w:ascii="標楷體" w:eastAsia="標楷體" w:hAnsi="標楷體" w:hint="eastAsia"/>
          <w:sz w:val="28"/>
          <w:szCs w:val="28"/>
        </w:rPr>
        <w:t>最高</w:t>
      </w:r>
      <w:r w:rsidRPr="00340E0C">
        <w:rPr>
          <w:rFonts w:ascii="標楷體" w:eastAsia="標楷體" w:hAnsi="標楷體"/>
          <w:sz w:val="28"/>
          <w:szCs w:val="28"/>
        </w:rPr>
        <w:t>學歷證明文件影本。</w:t>
      </w:r>
    </w:p>
    <w:p w14:paraId="53FDF55A" w14:textId="77777777" w:rsidR="00F51878" w:rsidRPr="00340E0C" w:rsidRDefault="00582868" w:rsidP="003B59D8">
      <w:pPr>
        <w:pStyle w:val="ab"/>
        <w:numPr>
          <w:ilvl w:val="0"/>
          <w:numId w:val="17"/>
        </w:numPr>
        <w:spacing w:line="500" w:lineRule="exact"/>
        <w:ind w:leftChars="0" w:left="993" w:firstLine="0"/>
        <w:rPr>
          <w:rFonts w:ascii="標楷體" w:eastAsia="標楷體" w:hAnsi="標楷體"/>
          <w:sz w:val="28"/>
          <w:szCs w:val="28"/>
        </w:rPr>
      </w:pPr>
      <w:r w:rsidRPr="00340E0C">
        <w:rPr>
          <w:rFonts w:ascii="標楷體" w:eastAsia="標楷體" w:hAnsi="標楷體" w:hint="eastAsia"/>
          <w:sz w:val="28"/>
          <w:szCs w:val="28"/>
        </w:rPr>
        <w:t>護理師或護士證照影本</w:t>
      </w:r>
    </w:p>
    <w:p w14:paraId="50BA4EFE" w14:textId="77777777" w:rsidR="00C364B3" w:rsidRPr="00340E0C" w:rsidRDefault="00C364B3" w:rsidP="003B59D8">
      <w:pPr>
        <w:pStyle w:val="ab"/>
        <w:numPr>
          <w:ilvl w:val="0"/>
          <w:numId w:val="17"/>
        </w:numPr>
        <w:spacing w:line="500" w:lineRule="exact"/>
        <w:ind w:leftChars="0" w:left="993" w:firstLine="0"/>
        <w:rPr>
          <w:rFonts w:ascii="標楷體" w:eastAsia="標楷體" w:hAnsi="標楷體"/>
          <w:sz w:val="28"/>
          <w:szCs w:val="28"/>
        </w:rPr>
      </w:pPr>
      <w:r w:rsidRPr="00340E0C">
        <w:rPr>
          <w:rFonts w:ascii="標楷體" w:eastAsia="標楷體" w:hAnsi="標楷體" w:hint="eastAsia"/>
          <w:sz w:val="28"/>
          <w:szCs w:val="28"/>
        </w:rPr>
        <w:t>其他證明文件</w:t>
      </w:r>
      <w:r w:rsidRPr="00340E0C">
        <w:rPr>
          <w:rFonts w:ascii="新細明體" w:hAnsi="新細明體" w:hint="eastAsia"/>
          <w:sz w:val="28"/>
          <w:szCs w:val="28"/>
        </w:rPr>
        <w:t>，</w:t>
      </w:r>
      <w:r w:rsidRPr="00340E0C">
        <w:rPr>
          <w:rFonts w:ascii="標楷體" w:eastAsia="標楷體" w:hAnsi="標楷體" w:hint="eastAsia"/>
          <w:sz w:val="28"/>
          <w:szCs w:val="28"/>
        </w:rPr>
        <w:t>如長照服務人員證明</w:t>
      </w:r>
      <w:r w:rsidR="00F51878" w:rsidRPr="00340E0C">
        <w:rPr>
          <w:rFonts w:ascii="標楷體" w:eastAsia="標楷體" w:hAnsi="標楷體" w:cs="Arial" w:hint="eastAsia"/>
          <w:kern w:val="0"/>
          <w:sz w:val="28"/>
          <w:szCs w:val="28"/>
        </w:rPr>
        <w:t>等</w:t>
      </w:r>
      <w:r w:rsidRPr="00340E0C">
        <w:rPr>
          <w:rFonts w:ascii="標楷體" w:eastAsia="標楷體" w:hAnsi="標楷體" w:cs="Arial" w:hint="eastAsia"/>
          <w:kern w:val="0"/>
          <w:sz w:val="28"/>
          <w:szCs w:val="28"/>
        </w:rPr>
        <w:t>，無則免。</w:t>
      </w:r>
    </w:p>
    <w:p w14:paraId="16754330" w14:textId="77777777" w:rsidR="00C364B3" w:rsidRPr="00340E0C" w:rsidRDefault="00F51878" w:rsidP="003B59D8">
      <w:pPr>
        <w:spacing w:line="500" w:lineRule="exact"/>
        <w:ind w:leftChars="177" w:left="1021" w:hangingChars="213" w:hanging="596"/>
        <w:rPr>
          <w:rFonts w:ascii="標楷體" w:eastAsia="標楷體" w:hAnsi="標楷體"/>
          <w:sz w:val="28"/>
          <w:szCs w:val="28"/>
        </w:rPr>
      </w:pPr>
      <w:r w:rsidRPr="00340E0C">
        <w:rPr>
          <w:rFonts w:ascii="標楷體" w:eastAsia="標楷體" w:hAnsi="標楷體" w:cs="Arial" w:hint="eastAsia"/>
          <w:sz w:val="28"/>
          <w:szCs w:val="28"/>
        </w:rPr>
        <w:t>(四)</w:t>
      </w:r>
      <w:r w:rsidR="00C364B3" w:rsidRPr="00340E0C">
        <w:rPr>
          <w:rFonts w:ascii="標楷體" w:eastAsia="標楷體" w:hAnsi="標楷體" w:hint="eastAsia"/>
          <w:sz w:val="28"/>
          <w:szCs w:val="28"/>
        </w:rPr>
        <w:t>上開資料</w:t>
      </w:r>
      <w:r w:rsidR="00C364B3" w:rsidRPr="00340E0C">
        <w:rPr>
          <w:rFonts w:ascii="標楷體" w:eastAsia="標楷體" w:hAnsi="標楷體"/>
          <w:sz w:val="28"/>
          <w:szCs w:val="28"/>
        </w:rPr>
        <w:t>一律以白色A4紙列印或影印，</w:t>
      </w:r>
      <w:r w:rsidR="00C364B3" w:rsidRPr="00340E0C">
        <w:rPr>
          <w:rFonts w:ascii="標楷體" w:eastAsia="標楷體" w:hAnsi="標楷體" w:hint="eastAsia"/>
          <w:sz w:val="28"/>
          <w:szCs w:val="28"/>
        </w:rPr>
        <w:t>證明文件若為影本需簽名或蓋章並註明</w:t>
      </w:r>
      <w:r w:rsidR="00C364B3" w:rsidRPr="00340E0C">
        <w:rPr>
          <w:rFonts w:ascii="新細明體" w:hAnsi="新細明體" w:hint="eastAsia"/>
          <w:sz w:val="28"/>
          <w:szCs w:val="28"/>
        </w:rPr>
        <w:t>「</w:t>
      </w:r>
      <w:r w:rsidR="00C364B3" w:rsidRPr="00340E0C">
        <w:rPr>
          <w:rFonts w:ascii="標楷體" w:eastAsia="標楷體" w:hAnsi="標楷體" w:hint="eastAsia"/>
          <w:sz w:val="28"/>
          <w:szCs w:val="28"/>
        </w:rPr>
        <w:t>與正本相符」</w:t>
      </w:r>
      <w:r w:rsidR="00C364B3" w:rsidRPr="00340E0C">
        <w:rPr>
          <w:rFonts w:ascii="新細明體" w:hAnsi="新細明體" w:hint="eastAsia"/>
          <w:sz w:val="28"/>
          <w:szCs w:val="28"/>
        </w:rPr>
        <w:t>，</w:t>
      </w:r>
      <w:r w:rsidR="00C364B3" w:rsidRPr="00340E0C">
        <w:rPr>
          <w:rFonts w:ascii="標楷體" w:eastAsia="標楷體" w:hAnsi="標楷體"/>
          <w:sz w:val="28"/>
          <w:szCs w:val="28"/>
        </w:rPr>
        <w:t>各項報名表件詳細檢查無誤後，請按</w:t>
      </w:r>
      <w:r w:rsidRPr="00340E0C">
        <w:rPr>
          <w:rFonts w:ascii="標楷體" w:eastAsia="標楷體" w:hAnsi="標楷體" w:hint="eastAsia"/>
          <w:sz w:val="28"/>
          <w:szCs w:val="28"/>
        </w:rPr>
        <w:t>前述各項文件順序</w:t>
      </w:r>
      <w:r w:rsidR="00C364B3" w:rsidRPr="00340E0C">
        <w:rPr>
          <w:rFonts w:ascii="標楷體" w:eastAsia="標楷體" w:hAnsi="標楷體"/>
          <w:sz w:val="28"/>
          <w:szCs w:val="28"/>
        </w:rPr>
        <w:t>，依序由上而下整理齊</w:t>
      </w:r>
      <w:r w:rsidR="00C364B3" w:rsidRPr="00340E0C">
        <w:rPr>
          <w:rFonts w:ascii="標楷體" w:eastAsia="標楷體" w:hAnsi="標楷體"/>
          <w:sz w:val="28"/>
          <w:szCs w:val="28"/>
        </w:rPr>
        <w:lastRenderedPageBreak/>
        <w:t>全，用</w:t>
      </w:r>
      <w:r w:rsidR="00C364B3" w:rsidRPr="00340E0C">
        <w:rPr>
          <w:rFonts w:ascii="標楷體" w:eastAsia="標楷體" w:hAnsi="標楷體" w:hint="eastAsia"/>
          <w:sz w:val="28"/>
          <w:szCs w:val="28"/>
        </w:rPr>
        <w:t>長尾夾或</w:t>
      </w:r>
      <w:r w:rsidR="00C364B3" w:rsidRPr="00340E0C">
        <w:rPr>
          <w:rFonts w:ascii="標楷體" w:eastAsia="標楷體" w:hAnsi="標楷體"/>
          <w:sz w:val="28"/>
          <w:szCs w:val="28"/>
        </w:rPr>
        <w:t>迴紋針夾於左上角。</w:t>
      </w:r>
    </w:p>
    <w:p w14:paraId="2B9F44E8" w14:textId="77777777" w:rsidR="00F51878" w:rsidRPr="00340E0C" w:rsidRDefault="00F51878" w:rsidP="003B59D8">
      <w:pPr>
        <w:pStyle w:val="ab"/>
        <w:spacing w:line="500" w:lineRule="exact"/>
        <w:ind w:leftChars="0" w:left="425"/>
        <w:rPr>
          <w:rFonts w:ascii="標楷體" w:eastAsia="標楷體" w:hAnsi="標楷體"/>
          <w:sz w:val="28"/>
          <w:szCs w:val="28"/>
        </w:rPr>
      </w:pPr>
      <w:r w:rsidRPr="00340E0C">
        <w:rPr>
          <w:rFonts w:ascii="標楷體" w:eastAsia="標楷體" w:hAnsi="標楷體" w:hint="eastAsia"/>
          <w:sz w:val="28"/>
          <w:szCs w:val="28"/>
        </w:rPr>
        <w:t>(五)</w:t>
      </w:r>
      <w:r w:rsidR="00C364B3" w:rsidRPr="00340E0C">
        <w:rPr>
          <w:rFonts w:ascii="標楷體" w:eastAsia="標楷體" w:hAnsi="標楷體"/>
          <w:sz w:val="28"/>
          <w:szCs w:val="28"/>
        </w:rPr>
        <w:t>本報名資料經投遞本</w:t>
      </w:r>
      <w:r w:rsidR="00C364B3" w:rsidRPr="00340E0C">
        <w:rPr>
          <w:rFonts w:ascii="標楷體" w:eastAsia="標楷體" w:hAnsi="標楷體" w:hint="eastAsia"/>
          <w:sz w:val="28"/>
          <w:szCs w:val="28"/>
        </w:rPr>
        <w:t>家</w:t>
      </w:r>
      <w:r w:rsidR="00C364B3" w:rsidRPr="00340E0C">
        <w:rPr>
          <w:rFonts w:ascii="標楷體" w:eastAsia="標楷體" w:hAnsi="標楷體"/>
          <w:sz w:val="28"/>
          <w:szCs w:val="28"/>
        </w:rPr>
        <w:t>受理後，恕不予退還，甄選人員如需</w:t>
      </w:r>
    </w:p>
    <w:p w14:paraId="1823422A" w14:textId="77777777" w:rsidR="00C364B3" w:rsidRPr="00340E0C" w:rsidRDefault="00F51878" w:rsidP="003B59D8">
      <w:pPr>
        <w:pStyle w:val="ab"/>
        <w:spacing w:line="500" w:lineRule="exact"/>
        <w:ind w:leftChars="0" w:left="425"/>
        <w:rPr>
          <w:rFonts w:ascii="標楷體" w:eastAsia="標楷體" w:hAnsi="標楷體"/>
          <w:sz w:val="28"/>
          <w:szCs w:val="28"/>
        </w:rPr>
      </w:pPr>
      <w:r w:rsidRPr="00340E0C">
        <w:rPr>
          <w:rFonts w:ascii="標楷體" w:eastAsia="標楷體" w:hAnsi="標楷體" w:hint="eastAsia"/>
          <w:sz w:val="28"/>
          <w:szCs w:val="28"/>
        </w:rPr>
        <w:t xml:space="preserve">    </w:t>
      </w:r>
      <w:r w:rsidR="00C364B3" w:rsidRPr="00340E0C">
        <w:rPr>
          <w:rFonts w:ascii="標楷體" w:eastAsia="標楷體" w:hAnsi="標楷體"/>
          <w:sz w:val="28"/>
          <w:szCs w:val="28"/>
        </w:rPr>
        <w:t>備份，請先自行影印留存後再行寄送。</w:t>
      </w:r>
    </w:p>
    <w:p w14:paraId="1BADFC7C" w14:textId="77777777" w:rsidR="00D93DC3" w:rsidRPr="00340E0C" w:rsidRDefault="00A5572A" w:rsidP="003B59D8">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八</w:t>
      </w:r>
      <w:r w:rsidR="008941EB" w:rsidRPr="00340E0C">
        <w:rPr>
          <w:rFonts w:ascii="標楷體" w:eastAsia="標楷體" w:hAnsi="標楷體" w:hint="eastAsia"/>
          <w:sz w:val="28"/>
          <w:szCs w:val="28"/>
        </w:rPr>
        <w:t>、</w:t>
      </w:r>
      <w:r w:rsidR="00CE630A" w:rsidRPr="00340E0C">
        <w:rPr>
          <w:rFonts w:ascii="標楷體" w:eastAsia="標楷體" w:hAnsi="標楷體" w:hint="eastAsia"/>
          <w:sz w:val="28"/>
          <w:szCs w:val="28"/>
        </w:rPr>
        <w:t>甄選時間及方式：</w:t>
      </w:r>
    </w:p>
    <w:p w14:paraId="7CBBCF80" w14:textId="77777777" w:rsidR="00A5572A" w:rsidRPr="00340E0C" w:rsidRDefault="00A5572A" w:rsidP="003B59D8">
      <w:pPr>
        <w:spacing w:line="500" w:lineRule="exact"/>
        <w:ind w:left="994" w:hangingChars="355" w:hanging="994"/>
        <w:rPr>
          <w:rFonts w:ascii="標楷體" w:eastAsia="標楷體" w:hAnsi="標楷體"/>
          <w:sz w:val="28"/>
          <w:szCs w:val="28"/>
        </w:rPr>
      </w:pPr>
      <w:r w:rsidRPr="00340E0C">
        <w:rPr>
          <w:rFonts w:ascii="標楷體" w:eastAsia="標楷體" w:hAnsi="標楷體" w:hint="eastAsia"/>
          <w:sz w:val="28"/>
          <w:szCs w:val="28"/>
        </w:rPr>
        <w:t xml:space="preserve">   (一)</w:t>
      </w:r>
      <w:r w:rsidRPr="00340E0C">
        <w:rPr>
          <w:rFonts w:ascii="標楷體" w:eastAsia="標楷體" w:hAnsi="標楷體"/>
          <w:sz w:val="28"/>
          <w:szCs w:val="28"/>
        </w:rPr>
        <w:t>依甄選職缺需求，報名資格及表件經審查符合於簡章規定者，</w:t>
      </w:r>
      <w:r w:rsidRPr="00340E0C">
        <w:rPr>
          <w:rFonts w:ascii="標楷體" w:eastAsia="標楷體" w:hAnsi="標楷體" w:hint="eastAsia"/>
          <w:sz w:val="28"/>
          <w:szCs w:val="28"/>
        </w:rPr>
        <w:t>通知</w:t>
      </w:r>
      <w:r w:rsidRPr="00340E0C">
        <w:rPr>
          <w:rFonts w:ascii="標楷體" w:eastAsia="標楷體" w:hAnsi="標楷體"/>
          <w:sz w:val="28"/>
          <w:szCs w:val="28"/>
        </w:rPr>
        <w:t>參加</w:t>
      </w:r>
      <w:r w:rsidRPr="00340E0C">
        <w:rPr>
          <w:rFonts w:ascii="標楷體" w:eastAsia="標楷體" w:hAnsi="標楷體" w:hint="eastAsia"/>
          <w:sz w:val="28"/>
          <w:szCs w:val="28"/>
        </w:rPr>
        <w:t>甄選</w:t>
      </w:r>
      <w:r w:rsidRPr="00340E0C">
        <w:rPr>
          <w:rFonts w:ascii="新細明體" w:hAnsi="新細明體" w:hint="eastAsia"/>
          <w:sz w:val="28"/>
          <w:szCs w:val="28"/>
        </w:rPr>
        <w:t>，</w:t>
      </w:r>
      <w:r w:rsidRPr="00340E0C">
        <w:rPr>
          <w:rFonts w:ascii="標楷體" w:eastAsia="標楷體" w:hAnsi="標楷體" w:hint="eastAsia"/>
          <w:sz w:val="28"/>
          <w:szCs w:val="28"/>
        </w:rPr>
        <w:t>經審查資格不符合者</w:t>
      </w:r>
      <w:r w:rsidRPr="00340E0C">
        <w:rPr>
          <w:rFonts w:ascii="標楷體" w:eastAsia="標楷體" w:hAnsi="標楷體"/>
          <w:sz w:val="28"/>
          <w:szCs w:val="28"/>
        </w:rPr>
        <w:t>，不另行通知。</w:t>
      </w:r>
    </w:p>
    <w:p w14:paraId="4C145304" w14:textId="36D4CCE5" w:rsidR="00A5572A" w:rsidRPr="00340E0C" w:rsidRDefault="00A5572A" w:rsidP="003B59D8">
      <w:pPr>
        <w:spacing w:line="500" w:lineRule="exact"/>
        <w:ind w:leftChars="193" w:left="995" w:hangingChars="190" w:hanging="532"/>
        <w:rPr>
          <w:rFonts w:ascii="標楷體" w:eastAsia="標楷體" w:hAnsi="標楷體"/>
          <w:sz w:val="28"/>
          <w:szCs w:val="28"/>
        </w:rPr>
      </w:pPr>
      <w:r w:rsidRPr="00340E0C">
        <w:rPr>
          <w:rFonts w:ascii="標楷體" w:eastAsia="標楷體" w:hAnsi="標楷體" w:hint="eastAsia"/>
          <w:sz w:val="28"/>
          <w:szCs w:val="28"/>
        </w:rPr>
        <w:t>(二)甄選</w:t>
      </w:r>
      <w:r w:rsidRPr="00340E0C">
        <w:rPr>
          <w:rFonts w:ascii="標楷體" w:eastAsia="標楷體" w:hAnsi="標楷體"/>
          <w:sz w:val="28"/>
          <w:szCs w:val="28"/>
        </w:rPr>
        <w:t>日期:</w:t>
      </w:r>
      <w:r w:rsidR="00DF6FEE">
        <w:rPr>
          <w:rFonts w:ascii="標楷體" w:eastAsia="標楷體" w:hAnsi="標楷體" w:hint="eastAsia"/>
          <w:sz w:val="28"/>
          <w:szCs w:val="28"/>
        </w:rPr>
        <w:t>機關收到履歷資料後通知辦理。</w:t>
      </w:r>
      <w:r w:rsidR="00DF6FEE" w:rsidRPr="00340E0C">
        <w:rPr>
          <w:rFonts w:ascii="標楷體" w:eastAsia="標楷體" w:hAnsi="標楷體"/>
          <w:sz w:val="28"/>
          <w:szCs w:val="28"/>
        </w:rPr>
        <w:t xml:space="preserve"> </w:t>
      </w:r>
    </w:p>
    <w:p w14:paraId="42C1A17C" w14:textId="77777777" w:rsidR="00A5572A" w:rsidRPr="00340E0C" w:rsidRDefault="00A5572A" w:rsidP="003B59D8">
      <w:pPr>
        <w:spacing w:line="500" w:lineRule="exact"/>
        <w:ind w:leftChars="193" w:left="995" w:hangingChars="190" w:hanging="532"/>
        <w:rPr>
          <w:rFonts w:ascii="標楷體" w:eastAsia="標楷體" w:hAnsi="標楷體"/>
          <w:sz w:val="28"/>
          <w:szCs w:val="28"/>
        </w:rPr>
      </w:pPr>
      <w:r w:rsidRPr="00340E0C">
        <w:rPr>
          <w:rFonts w:ascii="標楷體" w:eastAsia="標楷體" w:hAnsi="標楷體" w:hint="eastAsia"/>
          <w:sz w:val="28"/>
          <w:szCs w:val="28"/>
        </w:rPr>
        <w:t>(三)甄選方式：本家採面試</w:t>
      </w:r>
      <w:r w:rsidR="00582868" w:rsidRPr="00340E0C">
        <w:rPr>
          <w:rFonts w:ascii="標楷體" w:eastAsia="標楷體" w:hAnsi="標楷體" w:hint="eastAsia"/>
          <w:sz w:val="28"/>
          <w:szCs w:val="28"/>
        </w:rPr>
        <w:t>方式辦理</w:t>
      </w:r>
      <w:r w:rsidR="00582868" w:rsidRPr="00340E0C">
        <w:rPr>
          <w:rFonts w:ascii="新細明體" w:hAnsi="新細明體" w:hint="eastAsia"/>
          <w:sz w:val="28"/>
          <w:szCs w:val="28"/>
        </w:rPr>
        <w:t>，</w:t>
      </w:r>
      <w:r w:rsidRPr="00340E0C">
        <w:rPr>
          <w:rFonts w:ascii="標楷體" w:eastAsia="標楷體" w:hAnsi="標楷體" w:hint="eastAsia"/>
          <w:sz w:val="28"/>
          <w:szCs w:val="28"/>
        </w:rPr>
        <w:t>依</w:t>
      </w:r>
      <w:r w:rsidR="00D750C3" w:rsidRPr="00340E0C">
        <w:rPr>
          <w:rFonts w:ascii="標楷體" w:eastAsia="標楷體" w:hAnsi="標楷體" w:hint="eastAsia"/>
          <w:sz w:val="28"/>
          <w:szCs w:val="28"/>
        </w:rPr>
        <w:t>工作經驗與學識、</w:t>
      </w:r>
      <w:r w:rsidRPr="00340E0C">
        <w:rPr>
          <w:rFonts w:ascii="標楷體" w:eastAsia="標楷體" w:hAnsi="標楷體" w:hint="eastAsia"/>
          <w:sz w:val="28"/>
          <w:szCs w:val="28"/>
        </w:rPr>
        <w:t>態度、問題處理能力等項目評定，每人面試約</w:t>
      </w:r>
      <w:r w:rsidRPr="00340E0C">
        <w:rPr>
          <w:rFonts w:ascii="標楷體" w:eastAsia="標楷體" w:hAnsi="標楷體"/>
          <w:sz w:val="28"/>
          <w:szCs w:val="28"/>
        </w:rPr>
        <w:t xml:space="preserve"> 10 </w:t>
      </w:r>
      <w:r w:rsidRPr="00340E0C">
        <w:rPr>
          <w:rFonts w:ascii="標楷體" w:eastAsia="標楷體" w:hAnsi="標楷體" w:hint="eastAsia"/>
          <w:sz w:val="28"/>
          <w:szCs w:val="28"/>
        </w:rPr>
        <w:t>分鐘。當應試人員資格、條件、能力不符本家需求，本家可斟酌情況錄取從缺，並重新辦理甄選。</w:t>
      </w:r>
    </w:p>
    <w:p w14:paraId="195CF481" w14:textId="409BC184" w:rsidR="00CE630A" w:rsidRPr="00D52431" w:rsidRDefault="00026A25" w:rsidP="00D52431">
      <w:pPr>
        <w:spacing w:line="500" w:lineRule="exact"/>
        <w:ind w:left="560" w:hangingChars="200" w:hanging="560"/>
        <w:rPr>
          <w:rFonts w:ascii="標楷體" w:eastAsia="標楷體" w:hAnsi="標楷體"/>
          <w:sz w:val="28"/>
          <w:szCs w:val="28"/>
        </w:rPr>
      </w:pPr>
      <w:r w:rsidRPr="00340E0C">
        <w:rPr>
          <w:rFonts w:ascii="標楷體" w:eastAsia="標楷體" w:hAnsi="標楷體" w:hint="eastAsia"/>
          <w:sz w:val="28"/>
          <w:szCs w:val="28"/>
        </w:rPr>
        <w:t>十</w:t>
      </w:r>
      <w:r w:rsidR="00CE630A" w:rsidRPr="00340E0C">
        <w:rPr>
          <w:rFonts w:ascii="標楷體" w:eastAsia="標楷體" w:hAnsi="標楷體" w:hint="eastAsia"/>
          <w:sz w:val="28"/>
          <w:szCs w:val="28"/>
        </w:rPr>
        <w:t>、錄取公告：</w:t>
      </w:r>
      <w:r w:rsidR="00DF6FEE">
        <w:rPr>
          <w:rFonts w:ascii="標楷體" w:eastAsia="標楷體" w:hAnsi="標楷體" w:hint="eastAsia"/>
          <w:bCs/>
          <w:sz w:val="28"/>
          <w:szCs w:val="28"/>
        </w:rPr>
        <w:t>錄取</w:t>
      </w:r>
      <w:r w:rsidR="00CE630A" w:rsidRPr="00340E0C">
        <w:rPr>
          <w:rFonts w:ascii="標楷體" w:eastAsia="標楷體" w:hAnsi="標楷體" w:hint="eastAsia"/>
          <w:sz w:val="28"/>
          <w:szCs w:val="28"/>
        </w:rPr>
        <w:t>公告於本</w:t>
      </w:r>
      <w:r w:rsidR="00994DF6" w:rsidRPr="00340E0C">
        <w:rPr>
          <w:rFonts w:ascii="標楷體" w:eastAsia="標楷體" w:hAnsi="標楷體" w:hint="eastAsia"/>
          <w:sz w:val="28"/>
          <w:szCs w:val="28"/>
        </w:rPr>
        <w:t>家</w:t>
      </w:r>
      <w:r w:rsidR="00CE630A" w:rsidRPr="00340E0C">
        <w:rPr>
          <w:rFonts w:ascii="標楷體" w:eastAsia="標楷體" w:hAnsi="標楷體" w:hint="eastAsia"/>
          <w:sz w:val="28"/>
          <w:szCs w:val="28"/>
        </w:rPr>
        <w:t>網</w:t>
      </w:r>
      <w:r w:rsidR="00994DF6" w:rsidRPr="00340E0C">
        <w:rPr>
          <w:rFonts w:ascii="標楷體" w:eastAsia="標楷體" w:hAnsi="標楷體" w:hint="eastAsia"/>
          <w:sz w:val="28"/>
          <w:szCs w:val="28"/>
        </w:rPr>
        <w:t>站，並以電郵</w:t>
      </w:r>
      <w:r w:rsidR="00775AD3" w:rsidRPr="00340E0C">
        <w:rPr>
          <w:rFonts w:ascii="標楷體" w:eastAsia="標楷體" w:hAnsi="標楷體" w:hint="eastAsia"/>
          <w:sz w:val="28"/>
          <w:szCs w:val="28"/>
        </w:rPr>
        <w:t>或電話</w:t>
      </w:r>
      <w:r w:rsidR="00CE630A" w:rsidRPr="00340E0C">
        <w:rPr>
          <w:rFonts w:ascii="標楷體" w:eastAsia="標楷體" w:hAnsi="標楷體" w:hint="eastAsia"/>
          <w:sz w:val="28"/>
          <w:szCs w:val="28"/>
        </w:rPr>
        <w:t>通知。</w:t>
      </w:r>
      <w:r w:rsidR="00FA2073" w:rsidRPr="00340E0C">
        <w:rPr>
          <w:rFonts w:ascii="標楷體" w:eastAsia="標楷體" w:hAnsi="標楷體" w:hint="eastAsia"/>
          <w:sz w:val="28"/>
          <w:szCs w:val="28"/>
        </w:rPr>
        <w:t>本次甄試，總分未達70分者不予</w:t>
      </w:r>
      <w:r w:rsidR="00D8570A" w:rsidRPr="00340E0C">
        <w:rPr>
          <w:rFonts w:ascii="標楷體" w:eastAsia="標楷體" w:hAnsi="標楷體" w:hint="eastAsia"/>
          <w:sz w:val="28"/>
          <w:szCs w:val="28"/>
        </w:rPr>
        <w:t>錄取，亦不列入備取</w:t>
      </w:r>
      <w:r w:rsidR="007158B8" w:rsidRPr="00340E0C">
        <w:rPr>
          <w:rFonts w:ascii="標楷體" w:eastAsia="標楷體" w:hAnsi="標楷體" w:hint="eastAsia"/>
          <w:sz w:val="28"/>
          <w:szCs w:val="28"/>
        </w:rPr>
        <w:t>名單</w:t>
      </w:r>
      <w:r w:rsidR="00D8570A" w:rsidRPr="00340E0C">
        <w:rPr>
          <w:rFonts w:ascii="標楷體" w:eastAsia="標楷體" w:hAnsi="標楷體" w:hint="eastAsia"/>
          <w:sz w:val="28"/>
          <w:szCs w:val="28"/>
        </w:rPr>
        <w:t>。</w:t>
      </w:r>
    </w:p>
    <w:p w14:paraId="1E1CC644" w14:textId="77777777" w:rsidR="00CE630A" w:rsidRPr="00340E0C" w:rsidRDefault="00CE630A" w:rsidP="003B59D8">
      <w:pPr>
        <w:autoSpaceDE w:val="0"/>
        <w:autoSpaceDN w:val="0"/>
        <w:adjustRightInd w:val="0"/>
        <w:spacing w:line="500" w:lineRule="exact"/>
        <w:rPr>
          <w:rFonts w:ascii="標楷體" w:eastAsia="標楷體" w:hAnsi="標楷體" w:cs="標楷體"/>
          <w:kern w:val="0"/>
          <w:sz w:val="28"/>
          <w:szCs w:val="28"/>
        </w:rPr>
      </w:pPr>
      <w:r w:rsidRPr="00340E0C">
        <w:rPr>
          <w:rFonts w:ascii="標楷體" w:eastAsia="標楷體" w:hAnsi="標楷體" w:cs="標楷體" w:hint="eastAsia"/>
          <w:kern w:val="0"/>
          <w:sz w:val="28"/>
          <w:szCs w:val="28"/>
        </w:rPr>
        <w:t>十</w:t>
      </w:r>
      <w:r w:rsidR="00A5572A" w:rsidRPr="00340E0C">
        <w:rPr>
          <w:rFonts w:ascii="標楷體" w:eastAsia="標楷體" w:hAnsi="標楷體" w:cs="標楷體" w:hint="eastAsia"/>
          <w:kern w:val="0"/>
          <w:sz w:val="28"/>
          <w:szCs w:val="28"/>
        </w:rPr>
        <w:t>一</w:t>
      </w:r>
      <w:r w:rsidRPr="00340E0C">
        <w:rPr>
          <w:rFonts w:ascii="標楷體" w:eastAsia="標楷體" w:hAnsi="標楷體" w:cs="標楷體" w:hint="eastAsia"/>
          <w:kern w:val="0"/>
          <w:sz w:val="28"/>
          <w:szCs w:val="28"/>
        </w:rPr>
        <w:t>、</w:t>
      </w:r>
      <w:r w:rsidRPr="00340E0C">
        <w:rPr>
          <w:rFonts w:ascii="標楷體" w:eastAsia="標楷體" w:hAnsi="標楷體" w:hint="eastAsia"/>
          <w:sz w:val="28"/>
          <w:szCs w:val="28"/>
        </w:rPr>
        <w:t>注意事項</w:t>
      </w:r>
    </w:p>
    <w:p w14:paraId="50EEEA88" w14:textId="77777777" w:rsidR="00CE630A" w:rsidRPr="00340E0C" w:rsidRDefault="00CE630A" w:rsidP="003B59D8">
      <w:pPr>
        <w:pStyle w:val="a3"/>
        <w:kinsoku w:val="0"/>
        <w:adjustRightInd w:val="0"/>
        <w:spacing w:line="500" w:lineRule="exact"/>
        <w:ind w:left="1418" w:hanging="567"/>
        <w:rPr>
          <w:rFonts w:ascii="標楷體" w:hAnsi="標楷體"/>
          <w:sz w:val="28"/>
          <w:szCs w:val="28"/>
        </w:rPr>
      </w:pPr>
      <w:r w:rsidRPr="00340E0C">
        <w:rPr>
          <w:rFonts w:ascii="標楷體" w:hAnsi="標楷體" w:hint="eastAsia"/>
          <w:sz w:val="28"/>
          <w:szCs w:val="28"/>
        </w:rPr>
        <w:t>(一)</w:t>
      </w:r>
      <w:r w:rsidR="00BD6529" w:rsidRPr="00340E0C">
        <w:rPr>
          <w:rFonts w:ascii="標楷體" w:hAnsi="標楷體" w:cs="HiddenHorzOCR" w:hint="eastAsia"/>
          <w:kern w:val="0"/>
          <w:sz w:val="28"/>
          <w:szCs w:val="28"/>
        </w:rPr>
        <w:t>依老人福利機構疑似性侵害事件處理原則，機構僱用之工作人應向目的事業主管機關申請核轉所在地直轄市、縣（市）主管機關</w:t>
      </w:r>
      <w:r w:rsidR="00BD6529" w:rsidRPr="00340E0C">
        <w:rPr>
          <w:rFonts w:ascii="標楷體" w:hAnsi="標楷體" w:cs="微軟正黑體" w:hint="eastAsia"/>
          <w:kern w:val="0"/>
          <w:sz w:val="28"/>
          <w:szCs w:val="28"/>
        </w:rPr>
        <w:t>查閱</w:t>
      </w:r>
      <w:r w:rsidR="00BD6529" w:rsidRPr="00340E0C">
        <w:rPr>
          <w:rFonts w:ascii="標楷體" w:hAnsi="標楷體" w:cs="MS Mincho" w:hint="eastAsia"/>
          <w:kern w:val="0"/>
          <w:sz w:val="28"/>
          <w:szCs w:val="28"/>
        </w:rPr>
        <w:t>應徵者或應從事服</w:t>
      </w:r>
      <w:r w:rsidR="00BD6529" w:rsidRPr="00340E0C">
        <w:rPr>
          <w:rFonts w:ascii="標楷體" w:hAnsi="標楷體" w:cs="HiddenHorzOCR" w:hint="eastAsia"/>
          <w:kern w:val="0"/>
          <w:sz w:val="28"/>
          <w:szCs w:val="28"/>
        </w:rPr>
        <w:t>務者有無性侵害犯罪加客人登記資料</w:t>
      </w:r>
      <w:r w:rsidR="00BD6529" w:rsidRPr="00340E0C">
        <w:rPr>
          <w:rFonts w:ascii="標楷體" w:hAnsi="標楷體" w:cs="新細明體" w:hint="eastAsia"/>
          <w:kern w:val="0"/>
          <w:sz w:val="28"/>
          <w:szCs w:val="28"/>
        </w:rPr>
        <w:t>錄取人員，故錄取人員需簽署「</w:t>
      </w:r>
      <w:r w:rsidR="00BD6529" w:rsidRPr="00340E0C">
        <w:rPr>
          <w:rFonts w:ascii="標楷體" w:hAnsi="標楷體" w:cs="Calibri"/>
          <w:sz w:val="28"/>
          <w:szCs w:val="28"/>
        </w:rPr>
        <w:t>查閱性侵害犯罪加害人登記檔案同意書</w:t>
      </w:r>
      <w:r w:rsidR="00BD6529" w:rsidRPr="00340E0C">
        <w:rPr>
          <w:rFonts w:ascii="標楷體" w:hAnsi="標楷體" w:cs="Calibri" w:hint="eastAsia"/>
          <w:sz w:val="28"/>
          <w:szCs w:val="28"/>
        </w:rPr>
        <w:t>」，以利本家造冊查閱。</w:t>
      </w:r>
      <w:r w:rsidR="00287973" w:rsidRPr="00340E0C">
        <w:rPr>
          <w:rFonts w:ascii="標楷體" w:hAnsi="標楷體" w:cs="新細明體" w:hint="eastAsia"/>
          <w:kern w:val="0"/>
          <w:sz w:val="28"/>
          <w:szCs w:val="28"/>
        </w:rPr>
        <w:t>錄取人員如患有傳染病防治條例相關規定，應接受治療至醫師評估無傳染他人之虞，再行報到簽約</w:t>
      </w:r>
      <w:r w:rsidRPr="00340E0C">
        <w:rPr>
          <w:rFonts w:ascii="標楷體" w:hAnsi="標楷體" w:cs="新細明體" w:hint="eastAsia"/>
          <w:kern w:val="0"/>
          <w:sz w:val="28"/>
          <w:szCs w:val="28"/>
        </w:rPr>
        <w:t>。</w:t>
      </w:r>
    </w:p>
    <w:p w14:paraId="78A83659" w14:textId="77777777" w:rsidR="00CE630A" w:rsidRPr="00340E0C" w:rsidRDefault="00CE630A" w:rsidP="003B59D8">
      <w:pPr>
        <w:pStyle w:val="a3"/>
        <w:kinsoku w:val="0"/>
        <w:adjustRightInd w:val="0"/>
        <w:spacing w:line="500" w:lineRule="exact"/>
        <w:ind w:left="1418" w:hanging="567"/>
        <w:rPr>
          <w:rFonts w:ascii="標楷體" w:hAnsi="標楷體"/>
          <w:sz w:val="28"/>
          <w:szCs w:val="28"/>
        </w:rPr>
      </w:pPr>
      <w:r w:rsidRPr="00340E0C">
        <w:rPr>
          <w:rFonts w:ascii="標楷體" w:hAnsi="標楷體" w:hint="eastAsia"/>
          <w:sz w:val="28"/>
          <w:szCs w:val="28"/>
        </w:rPr>
        <w:t>(二)</w:t>
      </w:r>
      <w:r w:rsidR="00403CC6" w:rsidRPr="00340E0C">
        <w:rPr>
          <w:rFonts w:ascii="標楷體" w:hAnsi="標楷體" w:hint="eastAsia"/>
          <w:sz w:val="28"/>
          <w:szCs w:val="28"/>
        </w:rPr>
        <w:t>未</w:t>
      </w:r>
      <w:r w:rsidRPr="00340E0C">
        <w:rPr>
          <w:rFonts w:ascii="標楷體" w:hAnsi="標楷體" w:hint="eastAsia"/>
          <w:sz w:val="28"/>
          <w:szCs w:val="28"/>
        </w:rPr>
        <w:t>依規定</w:t>
      </w:r>
      <w:r w:rsidR="00403CC6" w:rsidRPr="00340E0C">
        <w:rPr>
          <w:rFonts w:ascii="標楷體" w:hAnsi="標楷體" w:hint="eastAsia"/>
          <w:sz w:val="28"/>
          <w:szCs w:val="28"/>
        </w:rPr>
        <w:t>時間繳交資料</w:t>
      </w:r>
      <w:r w:rsidR="001D0E50" w:rsidRPr="00340E0C">
        <w:rPr>
          <w:rFonts w:ascii="標楷體" w:hAnsi="標楷體" w:hint="eastAsia"/>
          <w:sz w:val="28"/>
          <w:szCs w:val="28"/>
        </w:rPr>
        <w:t>辦理</w:t>
      </w:r>
      <w:r w:rsidRPr="00340E0C">
        <w:rPr>
          <w:rFonts w:ascii="標楷體" w:hAnsi="標楷體" w:hint="eastAsia"/>
          <w:sz w:val="28"/>
          <w:szCs w:val="28"/>
        </w:rPr>
        <w:t>報到者，視同棄權。</w:t>
      </w:r>
    </w:p>
    <w:p w14:paraId="6839F774" w14:textId="77777777" w:rsidR="00DE7708" w:rsidRPr="00340E0C" w:rsidRDefault="00A5572A" w:rsidP="003B59D8">
      <w:pPr>
        <w:spacing w:line="500" w:lineRule="exact"/>
        <w:rPr>
          <w:rFonts w:ascii="標楷體" w:eastAsia="標楷體" w:hAnsi="標楷體" w:cs="標楷體"/>
          <w:kern w:val="0"/>
          <w:sz w:val="28"/>
          <w:szCs w:val="28"/>
        </w:rPr>
      </w:pPr>
      <w:r w:rsidRPr="00340E0C">
        <w:rPr>
          <w:rFonts w:ascii="標楷體" w:eastAsia="標楷體" w:hAnsi="標楷體" w:cs="標楷體" w:hint="eastAsia"/>
          <w:kern w:val="0"/>
          <w:sz w:val="28"/>
          <w:szCs w:val="28"/>
        </w:rPr>
        <w:t>十二</w:t>
      </w:r>
      <w:r w:rsidR="00CE630A" w:rsidRPr="00340E0C">
        <w:rPr>
          <w:rFonts w:ascii="標楷體" w:eastAsia="標楷體" w:hAnsi="標楷體" w:cs="標楷體" w:hint="eastAsia"/>
          <w:kern w:val="0"/>
          <w:sz w:val="28"/>
          <w:szCs w:val="28"/>
        </w:rPr>
        <w:t>、本簡章如有未盡事宜，依相關法令規定辦理。</w:t>
      </w:r>
    </w:p>
    <w:p w14:paraId="12D7188D" w14:textId="77777777" w:rsidR="00CE630A" w:rsidRPr="00340E0C" w:rsidRDefault="00CE630A" w:rsidP="003B59D8">
      <w:pPr>
        <w:spacing w:line="500" w:lineRule="exact"/>
        <w:rPr>
          <w:rFonts w:ascii="標楷體" w:eastAsia="標楷體" w:hAnsi="標楷體" w:cs="標楷體"/>
          <w:kern w:val="0"/>
          <w:sz w:val="28"/>
          <w:szCs w:val="28"/>
        </w:rPr>
      </w:pPr>
    </w:p>
    <w:p w14:paraId="60D592EA" w14:textId="77777777" w:rsidR="00AF0C35" w:rsidRPr="00340E0C" w:rsidRDefault="00AF0C35" w:rsidP="003B59D8">
      <w:pPr>
        <w:spacing w:line="500" w:lineRule="exact"/>
        <w:rPr>
          <w:rFonts w:ascii="標楷體" w:eastAsia="標楷體" w:hAnsi="標楷體" w:cs="標楷體"/>
          <w:kern w:val="0"/>
          <w:sz w:val="28"/>
          <w:szCs w:val="28"/>
        </w:rPr>
      </w:pPr>
    </w:p>
    <w:p w14:paraId="70AB473E" w14:textId="77777777" w:rsidR="00340E0C" w:rsidRPr="00340E0C" w:rsidRDefault="00340E0C">
      <w:pPr>
        <w:spacing w:line="500" w:lineRule="exact"/>
        <w:rPr>
          <w:rFonts w:ascii="標楷體" w:eastAsia="標楷體" w:hAnsi="標楷體" w:cs="標楷體"/>
          <w:kern w:val="0"/>
          <w:sz w:val="28"/>
          <w:szCs w:val="28"/>
        </w:rPr>
      </w:pPr>
    </w:p>
    <w:sectPr w:rsidR="00340E0C" w:rsidRPr="00340E0C" w:rsidSect="00FB7DEC">
      <w:footerReference w:type="default" r:id="rId8"/>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BA52" w14:textId="77777777" w:rsidR="009F0BB3" w:rsidRDefault="009F0BB3" w:rsidP="004250AB">
      <w:r>
        <w:separator/>
      </w:r>
    </w:p>
  </w:endnote>
  <w:endnote w:type="continuationSeparator" w:id="0">
    <w:p w14:paraId="4AD904F3" w14:textId="77777777" w:rsidR="009F0BB3" w:rsidRDefault="009F0BB3" w:rsidP="0042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69323"/>
      <w:docPartObj>
        <w:docPartGallery w:val="Page Numbers (Bottom of Page)"/>
        <w:docPartUnique/>
      </w:docPartObj>
    </w:sdtPr>
    <w:sdtEndPr/>
    <w:sdtContent>
      <w:p w14:paraId="5FB09A7A" w14:textId="77777777" w:rsidR="007859AB" w:rsidRDefault="007859AB">
        <w:pPr>
          <w:pStyle w:val="a9"/>
          <w:jc w:val="center"/>
        </w:pPr>
        <w:r>
          <w:fldChar w:fldCharType="begin"/>
        </w:r>
        <w:r>
          <w:instrText>PAGE   \* MERGEFORMAT</w:instrText>
        </w:r>
        <w:r>
          <w:fldChar w:fldCharType="separate"/>
        </w:r>
        <w:r w:rsidR="001D4123" w:rsidRPr="001D4123">
          <w:rPr>
            <w:noProof/>
            <w:lang w:val="zh-TW"/>
          </w:rPr>
          <w:t>3</w:t>
        </w:r>
        <w:r>
          <w:fldChar w:fldCharType="end"/>
        </w:r>
      </w:p>
    </w:sdtContent>
  </w:sdt>
  <w:p w14:paraId="152321F3" w14:textId="77777777" w:rsidR="006A155C" w:rsidRDefault="006A15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ABC8" w14:textId="77777777" w:rsidR="009F0BB3" w:rsidRDefault="009F0BB3" w:rsidP="004250AB">
      <w:r>
        <w:separator/>
      </w:r>
    </w:p>
  </w:footnote>
  <w:footnote w:type="continuationSeparator" w:id="0">
    <w:p w14:paraId="71887AA7" w14:textId="77777777" w:rsidR="009F0BB3" w:rsidRDefault="009F0BB3" w:rsidP="0042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78"/>
    <w:multiLevelType w:val="hybridMultilevel"/>
    <w:tmpl w:val="2ABCBBC6"/>
    <w:lvl w:ilvl="0" w:tplc="80CA4F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80CA4F3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9613A2"/>
    <w:multiLevelType w:val="hybridMultilevel"/>
    <w:tmpl w:val="199A9E50"/>
    <w:lvl w:ilvl="0" w:tplc="01BE10B6">
      <w:start w:val="1"/>
      <w:numFmt w:val="decimal"/>
      <w:lvlText w:val="%1."/>
      <w:lvlJc w:val="left"/>
      <w:pPr>
        <w:ind w:left="1600" w:hanging="400"/>
      </w:pPr>
      <w:rPr>
        <w:rFonts w:hint="default"/>
      </w:rPr>
    </w:lvl>
    <w:lvl w:ilvl="1" w:tplc="D2662662">
      <w:start w:val="1"/>
      <w:numFmt w:val="taiwaneseCountingThousand"/>
      <w:lvlText w:val="(%2)"/>
      <w:lvlJc w:val="left"/>
      <w:pPr>
        <w:ind w:left="2400" w:hanging="720"/>
      </w:pPr>
      <w:rPr>
        <w:rFonts w:cs="Arial"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D6158E"/>
    <w:multiLevelType w:val="hybridMultilevel"/>
    <w:tmpl w:val="2B5266FC"/>
    <w:lvl w:ilvl="0" w:tplc="80CA4F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27487"/>
    <w:multiLevelType w:val="hybridMultilevel"/>
    <w:tmpl w:val="4F8C4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C70556"/>
    <w:multiLevelType w:val="hybridMultilevel"/>
    <w:tmpl w:val="B79424B4"/>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FF40B70"/>
    <w:multiLevelType w:val="hybridMultilevel"/>
    <w:tmpl w:val="12BE4E3C"/>
    <w:lvl w:ilvl="0" w:tplc="80CA4F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40BE3"/>
    <w:multiLevelType w:val="hybridMultilevel"/>
    <w:tmpl w:val="00342E86"/>
    <w:lvl w:ilvl="0" w:tplc="5344E1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B53B28"/>
    <w:multiLevelType w:val="hybridMultilevel"/>
    <w:tmpl w:val="C8B2EED6"/>
    <w:lvl w:ilvl="0" w:tplc="33CEC1DC">
      <w:start w:val="1"/>
      <w:numFmt w:val="taiwaneseCountingThousand"/>
      <w:lvlText w:val="(%1)"/>
      <w:lvlJc w:val="left"/>
      <w:pPr>
        <w:ind w:left="1288" w:hanging="720"/>
      </w:pPr>
      <w:rPr>
        <w:rFonts w:hint="default"/>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27D022EF"/>
    <w:multiLevelType w:val="hybridMultilevel"/>
    <w:tmpl w:val="3B8E450C"/>
    <w:lvl w:ilvl="0" w:tplc="FB02371A">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342C4C1B"/>
    <w:multiLevelType w:val="hybridMultilevel"/>
    <w:tmpl w:val="3A624DC6"/>
    <w:lvl w:ilvl="0" w:tplc="E52C62D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3E004C84"/>
    <w:multiLevelType w:val="hybridMultilevel"/>
    <w:tmpl w:val="A46438C4"/>
    <w:lvl w:ilvl="0" w:tplc="3AFAEB90">
      <w:start w:val="1"/>
      <w:numFmt w:val="decimal"/>
      <w:lvlText w:val="%1."/>
      <w:lvlJc w:val="left"/>
      <w:pPr>
        <w:ind w:left="920" w:hanging="360"/>
      </w:pPr>
      <w:rPr>
        <w:rFonts w:hint="default"/>
      </w:rPr>
    </w:lvl>
    <w:lvl w:ilvl="1" w:tplc="C38EAA82">
      <w:start w:val="1"/>
      <w:numFmt w:val="decimal"/>
      <w:lvlText w:val="(%2)"/>
      <w:lvlJc w:val="left"/>
      <w:pPr>
        <w:ind w:left="1760" w:hanging="72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47EC6F41"/>
    <w:multiLevelType w:val="hybridMultilevel"/>
    <w:tmpl w:val="CC4C14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D85213F"/>
    <w:multiLevelType w:val="hybridMultilevel"/>
    <w:tmpl w:val="A896F07C"/>
    <w:lvl w:ilvl="0" w:tplc="80CA4F32">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DD2C6A"/>
    <w:multiLevelType w:val="hybridMultilevel"/>
    <w:tmpl w:val="274028C0"/>
    <w:lvl w:ilvl="0" w:tplc="80CA4F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80CA4F3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EC45C2E"/>
    <w:multiLevelType w:val="hybridMultilevel"/>
    <w:tmpl w:val="5B66E688"/>
    <w:lvl w:ilvl="0" w:tplc="68E804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433C9E"/>
    <w:multiLevelType w:val="hybridMultilevel"/>
    <w:tmpl w:val="4FDAC62C"/>
    <w:lvl w:ilvl="0" w:tplc="80CA4F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7938BA"/>
    <w:multiLevelType w:val="hybridMultilevel"/>
    <w:tmpl w:val="FA30AF74"/>
    <w:lvl w:ilvl="0" w:tplc="781C6C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5274B"/>
    <w:multiLevelType w:val="hybridMultilevel"/>
    <w:tmpl w:val="3730AF38"/>
    <w:lvl w:ilvl="0" w:tplc="078002E4">
      <w:start w:val="1"/>
      <w:numFmt w:val="taiwaneseCountingThousand"/>
      <w:lvlText w:val="%1、"/>
      <w:lvlJc w:val="left"/>
      <w:pPr>
        <w:ind w:left="720" w:hanging="720"/>
      </w:pPr>
      <w:rPr>
        <w:rFonts w:ascii="標楷體" w:eastAsia="標楷體" w:hAnsi="標楷體" w:hint="default"/>
      </w:rPr>
    </w:lvl>
    <w:lvl w:ilvl="1" w:tplc="781C6CC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45758"/>
    <w:multiLevelType w:val="hybridMultilevel"/>
    <w:tmpl w:val="B5E6B11E"/>
    <w:lvl w:ilvl="0" w:tplc="797629AA">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20"/>
  </w:num>
  <w:num w:numId="2">
    <w:abstractNumId w:val="15"/>
  </w:num>
  <w:num w:numId="3">
    <w:abstractNumId w:val="11"/>
  </w:num>
  <w:num w:numId="4">
    <w:abstractNumId w:val="13"/>
  </w:num>
  <w:num w:numId="5">
    <w:abstractNumId w:val="3"/>
  </w:num>
  <w:num w:numId="6">
    <w:abstractNumId w:val="4"/>
  </w:num>
  <w:num w:numId="7">
    <w:abstractNumId w:val="5"/>
  </w:num>
  <w:num w:numId="8">
    <w:abstractNumId w:val="8"/>
  </w:num>
  <w:num w:numId="9">
    <w:abstractNumId w:val="17"/>
  </w:num>
  <w:num w:numId="10">
    <w:abstractNumId w:val="14"/>
  </w:num>
  <w:num w:numId="11">
    <w:abstractNumId w:val="0"/>
  </w:num>
  <w:num w:numId="12">
    <w:abstractNumId w:val="2"/>
  </w:num>
  <w:num w:numId="13">
    <w:abstractNumId w:val="9"/>
  </w:num>
  <w:num w:numId="14">
    <w:abstractNumId w:val="16"/>
  </w:num>
  <w:num w:numId="15">
    <w:abstractNumId w:val="18"/>
  </w:num>
  <w:num w:numId="16">
    <w:abstractNumId w:val="19"/>
  </w:num>
  <w:num w:numId="17">
    <w:abstractNumId w:val="1"/>
  </w:num>
  <w:num w:numId="18">
    <w:abstractNumId w:val="12"/>
  </w:num>
  <w:num w:numId="19">
    <w:abstractNumId w:val="7"/>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0A"/>
    <w:rsid w:val="0000717B"/>
    <w:rsid w:val="00007DB1"/>
    <w:rsid w:val="00023D20"/>
    <w:rsid w:val="00026A25"/>
    <w:rsid w:val="00034A34"/>
    <w:rsid w:val="000353D2"/>
    <w:rsid w:val="00042EB1"/>
    <w:rsid w:val="00061618"/>
    <w:rsid w:val="00064014"/>
    <w:rsid w:val="00080094"/>
    <w:rsid w:val="000A186B"/>
    <w:rsid w:val="000C39A0"/>
    <w:rsid w:val="000D40E1"/>
    <w:rsid w:val="000E24C6"/>
    <w:rsid w:val="000E53CC"/>
    <w:rsid w:val="000F385E"/>
    <w:rsid w:val="000F4F70"/>
    <w:rsid w:val="000F6923"/>
    <w:rsid w:val="00164E06"/>
    <w:rsid w:val="00166AC0"/>
    <w:rsid w:val="00174859"/>
    <w:rsid w:val="001770DD"/>
    <w:rsid w:val="00177392"/>
    <w:rsid w:val="001779F9"/>
    <w:rsid w:val="00183CFC"/>
    <w:rsid w:val="0019430A"/>
    <w:rsid w:val="0019616A"/>
    <w:rsid w:val="00197A98"/>
    <w:rsid w:val="001A1844"/>
    <w:rsid w:val="001C370D"/>
    <w:rsid w:val="001D0E50"/>
    <w:rsid w:val="001D4123"/>
    <w:rsid w:val="001E5279"/>
    <w:rsid w:val="001E7F2B"/>
    <w:rsid w:val="001F5635"/>
    <w:rsid w:val="00214807"/>
    <w:rsid w:val="00217FDF"/>
    <w:rsid w:val="00227126"/>
    <w:rsid w:val="00240818"/>
    <w:rsid w:val="00247A38"/>
    <w:rsid w:val="002524CE"/>
    <w:rsid w:val="002704EE"/>
    <w:rsid w:val="00277299"/>
    <w:rsid w:val="00282419"/>
    <w:rsid w:val="00285834"/>
    <w:rsid w:val="00287973"/>
    <w:rsid w:val="002A1BB5"/>
    <w:rsid w:val="002A2943"/>
    <w:rsid w:val="002C6FC9"/>
    <w:rsid w:val="002F2B1E"/>
    <w:rsid w:val="00310EE1"/>
    <w:rsid w:val="00311EA6"/>
    <w:rsid w:val="00323045"/>
    <w:rsid w:val="00340E0C"/>
    <w:rsid w:val="00373108"/>
    <w:rsid w:val="003B58E3"/>
    <w:rsid w:val="003B59D8"/>
    <w:rsid w:val="003D00B1"/>
    <w:rsid w:val="003D13F3"/>
    <w:rsid w:val="003D262C"/>
    <w:rsid w:val="003F480C"/>
    <w:rsid w:val="004024C2"/>
    <w:rsid w:val="00403CC6"/>
    <w:rsid w:val="00404145"/>
    <w:rsid w:val="004068E8"/>
    <w:rsid w:val="00422122"/>
    <w:rsid w:val="004250AB"/>
    <w:rsid w:val="00432BEF"/>
    <w:rsid w:val="00446C3A"/>
    <w:rsid w:val="00447281"/>
    <w:rsid w:val="00450479"/>
    <w:rsid w:val="00453F94"/>
    <w:rsid w:val="00467C7E"/>
    <w:rsid w:val="00472D71"/>
    <w:rsid w:val="00473D2D"/>
    <w:rsid w:val="00476699"/>
    <w:rsid w:val="00482789"/>
    <w:rsid w:val="0049317E"/>
    <w:rsid w:val="00497329"/>
    <w:rsid w:val="004D2359"/>
    <w:rsid w:val="004D5452"/>
    <w:rsid w:val="004F75EB"/>
    <w:rsid w:val="00503826"/>
    <w:rsid w:val="00515AFC"/>
    <w:rsid w:val="00530D13"/>
    <w:rsid w:val="00531DBE"/>
    <w:rsid w:val="00537C64"/>
    <w:rsid w:val="005405E8"/>
    <w:rsid w:val="00544E16"/>
    <w:rsid w:val="0055088E"/>
    <w:rsid w:val="005633DE"/>
    <w:rsid w:val="005667AD"/>
    <w:rsid w:val="00577FDB"/>
    <w:rsid w:val="00580300"/>
    <w:rsid w:val="00582868"/>
    <w:rsid w:val="00582E2F"/>
    <w:rsid w:val="005B0240"/>
    <w:rsid w:val="005B68F9"/>
    <w:rsid w:val="005D5A27"/>
    <w:rsid w:val="006019C6"/>
    <w:rsid w:val="006155CD"/>
    <w:rsid w:val="00640A78"/>
    <w:rsid w:val="006477D0"/>
    <w:rsid w:val="0065525B"/>
    <w:rsid w:val="00674EF1"/>
    <w:rsid w:val="00684461"/>
    <w:rsid w:val="00697CA1"/>
    <w:rsid w:val="006A155C"/>
    <w:rsid w:val="006B1F95"/>
    <w:rsid w:val="006D0C47"/>
    <w:rsid w:val="006D0F68"/>
    <w:rsid w:val="006D3F2B"/>
    <w:rsid w:val="006D3F3D"/>
    <w:rsid w:val="007007F4"/>
    <w:rsid w:val="00701D54"/>
    <w:rsid w:val="00710A32"/>
    <w:rsid w:val="007158B8"/>
    <w:rsid w:val="007175B5"/>
    <w:rsid w:val="00717649"/>
    <w:rsid w:val="0073721A"/>
    <w:rsid w:val="00742A37"/>
    <w:rsid w:val="00742B77"/>
    <w:rsid w:val="007513AC"/>
    <w:rsid w:val="0075342C"/>
    <w:rsid w:val="007557AF"/>
    <w:rsid w:val="007564B2"/>
    <w:rsid w:val="00775AD3"/>
    <w:rsid w:val="00784655"/>
    <w:rsid w:val="007859AB"/>
    <w:rsid w:val="00792BF1"/>
    <w:rsid w:val="00793B00"/>
    <w:rsid w:val="007B6CEE"/>
    <w:rsid w:val="007C0687"/>
    <w:rsid w:val="007C2482"/>
    <w:rsid w:val="007E0CAD"/>
    <w:rsid w:val="007E4760"/>
    <w:rsid w:val="008022AB"/>
    <w:rsid w:val="00811CBC"/>
    <w:rsid w:val="008148E8"/>
    <w:rsid w:val="00825591"/>
    <w:rsid w:val="00835D20"/>
    <w:rsid w:val="00836B10"/>
    <w:rsid w:val="00840F53"/>
    <w:rsid w:val="00856633"/>
    <w:rsid w:val="00857E4F"/>
    <w:rsid w:val="0086247B"/>
    <w:rsid w:val="00875A63"/>
    <w:rsid w:val="0088016A"/>
    <w:rsid w:val="0088401F"/>
    <w:rsid w:val="0088659E"/>
    <w:rsid w:val="00891132"/>
    <w:rsid w:val="008941EB"/>
    <w:rsid w:val="008C6FDE"/>
    <w:rsid w:val="008D22CF"/>
    <w:rsid w:val="008F0AC7"/>
    <w:rsid w:val="008F43FF"/>
    <w:rsid w:val="009030FA"/>
    <w:rsid w:val="0090621B"/>
    <w:rsid w:val="00921B08"/>
    <w:rsid w:val="00945759"/>
    <w:rsid w:val="00957518"/>
    <w:rsid w:val="00961767"/>
    <w:rsid w:val="00974047"/>
    <w:rsid w:val="0098015C"/>
    <w:rsid w:val="00985399"/>
    <w:rsid w:val="009866FF"/>
    <w:rsid w:val="00994DF6"/>
    <w:rsid w:val="0099510A"/>
    <w:rsid w:val="00995F52"/>
    <w:rsid w:val="00996FF3"/>
    <w:rsid w:val="009972BC"/>
    <w:rsid w:val="009A793B"/>
    <w:rsid w:val="009C3E27"/>
    <w:rsid w:val="009F0BB3"/>
    <w:rsid w:val="009F131B"/>
    <w:rsid w:val="00A02D3E"/>
    <w:rsid w:val="00A06CE1"/>
    <w:rsid w:val="00A5467F"/>
    <w:rsid w:val="00A5572A"/>
    <w:rsid w:val="00A9507D"/>
    <w:rsid w:val="00AA528F"/>
    <w:rsid w:val="00AA7000"/>
    <w:rsid w:val="00AC1010"/>
    <w:rsid w:val="00AD7F55"/>
    <w:rsid w:val="00AF0C35"/>
    <w:rsid w:val="00B15246"/>
    <w:rsid w:val="00B20510"/>
    <w:rsid w:val="00B344AB"/>
    <w:rsid w:val="00B4464A"/>
    <w:rsid w:val="00B46FFF"/>
    <w:rsid w:val="00B613B4"/>
    <w:rsid w:val="00B74AEF"/>
    <w:rsid w:val="00BB13BC"/>
    <w:rsid w:val="00BC4D1E"/>
    <w:rsid w:val="00BC5814"/>
    <w:rsid w:val="00BD293C"/>
    <w:rsid w:val="00BD4E29"/>
    <w:rsid w:val="00BD6529"/>
    <w:rsid w:val="00BE32A7"/>
    <w:rsid w:val="00BE4AC9"/>
    <w:rsid w:val="00BE4D7C"/>
    <w:rsid w:val="00BF3D63"/>
    <w:rsid w:val="00BF4CE5"/>
    <w:rsid w:val="00BF58D8"/>
    <w:rsid w:val="00C06AD7"/>
    <w:rsid w:val="00C24D99"/>
    <w:rsid w:val="00C364B3"/>
    <w:rsid w:val="00C536B3"/>
    <w:rsid w:val="00C53B46"/>
    <w:rsid w:val="00C832C0"/>
    <w:rsid w:val="00C84CA6"/>
    <w:rsid w:val="00C922F8"/>
    <w:rsid w:val="00CB39CD"/>
    <w:rsid w:val="00CD301D"/>
    <w:rsid w:val="00CD3655"/>
    <w:rsid w:val="00CD3AA0"/>
    <w:rsid w:val="00CE630A"/>
    <w:rsid w:val="00CF7972"/>
    <w:rsid w:val="00D26D2E"/>
    <w:rsid w:val="00D50793"/>
    <w:rsid w:val="00D50DAE"/>
    <w:rsid w:val="00D52431"/>
    <w:rsid w:val="00D57B9C"/>
    <w:rsid w:val="00D67A3F"/>
    <w:rsid w:val="00D750C3"/>
    <w:rsid w:val="00D8570A"/>
    <w:rsid w:val="00D93DC3"/>
    <w:rsid w:val="00DA1F62"/>
    <w:rsid w:val="00DC278B"/>
    <w:rsid w:val="00DC3F1B"/>
    <w:rsid w:val="00DE7708"/>
    <w:rsid w:val="00DF6FEE"/>
    <w:rsid w:val="00E068C8"/>
    <w:rsid w:val="00E149D5"/>
    <w:rsid w:val="00E22C72"/>
    <w:rsid w:val="00E443C6"/>
    <w:rsid w:val="00E63163"/>
    <w:rsid w:val="00EA7D78"/>
    <w:rsid w:val="00EE41BF"/>
    <w:rsid w:val="00F15D29"/>
    <w:rsid w:val="00F26941"/>
    <w:rsid w:val="00F34898"/>
    <w:rsid w:val="00F34B0A"/>
    <w:rsid w:val="00F40847"/>
    <w:rsid w:val="00F47A88"/>
    <w:rsid w:val="00F51878"/>
    <w:rsid w:val="00F57158"/>
    <w:rsid w:val="00F67DF2"/>
    <w:rsid w:val="00F725A9"/>
    <w:rsid w:val="00F774FD"/>
    <w:rsid w:val="00FA2073"/>
    <w:rsid w:val="00FB32A8"/>
    <w:rsid w:val="00FB7DEC"/>
    <w:rsid w:val="00FD4234"/>
    <w:rsid w:val="00FE0C17"/>
    <w:rsid w:val="00FF0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EF03"/>
  <w15:docId w15:val="{CE6D0524-9515-47FF-A463-5E4977E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30A"/>
    <w:pPr>
      <w:widowControl w:val="0"/>
    </w:pPr>
    <w:rPr>
      <w:rFonts w:ascii="Times New Roman" w:eastAsia="新細明體" w:hAnsi="Times New Roman" w:cs="Times New Roman"/>
      <w:szCs w:val="24"/>
    </w:rPr>
  </w:style>
  <w:style w:type="paragraph" w:styleId="1">
    <w:name w:val="heading 1"/>
    <w:basedOn w:val="a"/>
    <w:next w:val="a"/>
    <w:link w:val="10"/>
    <w:qFormat/>
    <w:rsid w:val="00CE630A"/>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CE630A"/>
    <w:pPr>
      <w:snapToGrid w:val="0"/>
    </w:pPr>
    <w:rPr>
      <w:rFonts w:eastAsia="標楷體"/>
      <w:sz w:val="36"/>
    </w:rPr>
  </w:style>
  <w:style w:type="character" w:styleId="a4">
    <w:name w:val="Hyperlink"/>
    <w:uiPriority w:val="99"/>
    <w:unhideWhenUsed/>
    <w:rsid w:val="00CE630A"/>
    <w:rPr>
      <w:color w:val="0000FF"/>
      <w:u w:val="single"/>
    </w:rPr>
  </w:style>
  <w:style w:type="character" w:customStyle="1" w:styleId="10">
    <w:name w:val="標題 1 字元"/>
    <w:basedOn w:val="a0"/>
    <w:link w:val="1"/>
    <w:rsid w:val="00CE630A"/>
    <w:rPr>
      <w:rFonts w:ascii="Times New Roman" w:eastAsia="標楷體" w:hAnsi="Times New Roman" w:cs="Times New Roman"/>
      <w:sz w:val="32"/>
      <w:szCs w:val="24"/>
    </w:rPr>
  </w:style>
  <w:style w:type="paragraph" w:styleId="a5">
    <w:name w:val="Balloon Text"/>
    <w:basedOn w:val="a"/>
    <w:link w:val="a6"/>
    <w:uiPriority w:val="99"/>
    <w:semiHidden/>
    <w:unhideWhenUsed/>
    <w:rsid w:val="00A9507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507D"/>
    <w:rPr>
      <w:rFonts w:asciiTheme="majorHAnsi" w:eastAsiaTheme="majorEastAsia" w:hAnsiTheme="majorHAnsi" w:cstheme="majorBidi"/>
      <w:sz w:val="18"/>
      <w:szCs w:val="18"/>
    </w:rPr>
  </w:style>
  <w:style w:type="paragraph" w:styleId="a7">
    <w:name w:val="header"/>
    <w:basedOn w:val="a"/>
    <w:link w:val="a8"/>
    <w:uiPriority w:val="99"/>
    <w:unhideWhenUsed/>
    <w:rsid w:val="004250AB"/>
    <w:pPr>
      <w:tabs>
        <w:tab w:val="center" w:pos="4153"/>
        <w:tab w:val="right" w:pos="8306"/>
      </w:tabs>
      <w:snapToGrid w:val="0"/>
    </w:pPr>
    <w:rPr>
      <w:sz w:val="20"/>
      <w:szCs w:val="20"/>
    </w:rPr>
  </w:style>
  <w:style w:type="character" w:customStyle="1" w:styleId="a8">
    <w:name w:val="頁首 字元"/>
    <w:basedOn w:val="a0"/>
    <w:link w:val="a7"/>
    <w:uiPriority w:val="99"/>
    <w:rsid w:val="004250AB"/>
    <w:rPr>
      <w:rFonts w:ascii="Times New Roman" w:eastAsia="新細明體" w:hAnsi="Times New Roman" w:cs="Times New Roman"/>
      <w:sz w:val="20"/>
      <w:szCs w:val="20"/>
    </w:rPr>
  </w:style>
  <w:style w:type="paragraph" w:styleId="a9">
    <w:name w:val="footer"/>
    <w:basedOn w:val="a"/>
    <w:link w:val="aa"/>
    <w:uiPriority w:val="99"/>
    <w:unhideWhenUsed/>
    <w:rsid w:val="004250AB"/>
    <w:pPr>
      <w:tabs>
        <w:tab w:val="center" w:pos="4153"/>
        <w:tab w:val="right" w:pos="8306"/>
      </w:tabs>
      <w:snapToGrid w:val="0"/>
    </w:pPr>
    <w:rPr>
      <w:sz w:val="20"/>
      <w:szCs w:val="20"/>
    </w:rPr>
  </w:style>
  <w:style w:type="character" w:customStyle="1" w:styleId="aa">
    <w:name w:val="頁尾 字元"/>
    <w:basedOn w:val="a0"/>
    <w:link w:val="a9"/>
    <w:uiPriority w:val="99"/>
    <w:rsid w:val="004250AB"/>
    <w:rPr>
      <w:rFonts w:ascii="Times New Roman" w:eastAsia="新細明體" w:hAnsi="Times New Roman" w:cs="Times New Roman"/>
      <w:sz w:val="20"/>
      <w:szCs w:val="20"/>
    </w:rPr>
  </w:style>
  <w:style w:type="paragraph" w:styleId="ab">
    <w:name w:val="List Paragraph"/>
    <w:basedOn w:val="a"/>
    <w:uiPriority w:val="34"/>
    <w:qFormat/>
    <w:rsid w:val="00453F94"/>
    <w:pPr>
      <w:ind w:leftChars="200" w:left="480"/>
    </w:pPr>
  </w:style>
  <w:style w:type="character" w:customStyle="1" w:styleId="11">
    <w:name w:val="未解析的提及1"/>
    <w:basedOn w:val="a0"/>
    <w:uiPriority w:val="99"/>
    <w:semiHidden/>
    <w:unhideWhenUsed/>
    <w:rsid w:val="00323045"/>
    <w:rPr>
      <w:color w:val="605E5C"/>
      <w:shd w:val="clear" w:color="auto" w:fill="E1DFDD"/>
    </w:rPr>
  </w:style>
  <w:style w:type="paragraph" w:styleId="Web">
    <w:name w:val="Normal (Web)"/>
    <w:basedOn w:val="a"/>
    <w:uiPriority w:val="99"/>
    <w:unhideWhenUsed/>
    <w:rsid w:val="00E22C7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28118">
      <w:bodyDiv w:val="1"/>
      <w:marLeft w:val="0"/>
      <w:marRight w:val="0"/>
      <w:marTop w:val="0"/>
      <w:marBottom w:val="0"/>
      <w:divBdr>
        <w:top w:val="none" w:sz="0" w:space="0" w:color="auto"/>
        <w:left w:val="none" w:sz="0" w:space="0" w:color="auto"/>
        <w:bottom w:val="none" w:sz="0" w:space="0" w:color="auto"/>
        <w:right w:val="none" w:sz="0" w:space="0" w:color="auto"/>
      </w:divBdr>
    </w:div>
    <w:div w:id="11056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6DAF-E21D-4B20-9D10-62F8C7F5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259</Words>
  <Characters>1482</Characters>
  <Application>Microsoft Office Word</Application>
  <DocSecurity>0</DocSecurity>
  <Lines>12</Lines>
  <Paragraphs>3</Paragraphs>
  <ScaleCrop>false</ScaleCrop>
  <Company>C.M.T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2023-10-10T07:16:00Z</cp:lastPrinted>
  <dcterms:created xsi:type="dcterms:W3CDTF">2025-05-15T05:53:00Z</dcterms:created>
  <dcterms:modified xsi:type="dcterms:W3CDTF">2025-06-23T01:51:00Z</dcterms:modified>
</cp:coreProperties>
</file>